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2" w:after="0" w:line="240" w:lineRule="auto"/>
        <w:ind w:left="248" w:right="-20"/>
        <w:jc w:val="left"/>
        <w:rPr>
          <w:rFonts w:ascii="Century Gothic" w:hAnsi="Century Gothic" w:cs="Century Gothic" w:eastAsia="Century Gothic"/>
          <w:sz w:val="28"/>
          <w:szCs w:val="28"/>
        </w:rPr>
      </w:pPr>
      <w:rPr/>
      <w:r>
        <w:rPr>
          <w:rFonts w:ascii="Century Gothic" w:hAnsi="Century Gothic" w:cs="Century Gothic" w:eastAsia="Century Gothic"/>
          <w:sz w:val="28"/>
          <w:szCs w:val="28"/>
          <w:color w:val="231F20"/>
          <w:spacing w:val="0"/>
          <w:w w:val="100"/>
        </w:rPr>
        <w:t>LESSON</w:t>
      </w:r>
      <w:r>
        <w:rPr>
          <w:rFonts w:ascii="Century Gothic" w:hAnsi="Century Gothic" w:cs="Century Gothic" w:eastAsia="Century Gothic"/>
          <w:sz w:val="28"/>
          <w:szCs w:val="28"/>
          <w:color w:val="231F20"/>
          <w:spacing w:val="-1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color w:val="231F20"/>
          <w:spacing w:val="0"/>
          <w:w w:val="101"/>
        </w:rPr>
        <w:t>35</w:t>
      </w:r>
      <w:r>
        <w:rPr>
          <w:rFonts w:ascii="Century Gothic" w:hAnsi="Century Gothic" w:cs="Century Gothic" w:eastAsia="Century Gothic"/>
          <w:sz w:val="28"/>
          <w:szCs w:val="28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9" w:lineRule="exact"/>
        <w:ind w:left="104" w:right="-20"/>
        <w:jc w:val="left"/>
        <w:tabs>
          <w:tab w:pos="4060" w:val="left"/>
        </w:tabs>
        <w:rPr>
          <w:rFonts w:ascii="Century Gothic" w:hAnsi="Century Gothic" w:cs="Century Gothic" w:eastAsia="Century Gothic"/>
          <w:sz w:val="26"/>
          <w:szCs w:val="26"/>
        </w:rPr>
      </w:pPr>
      <w:rPr/>
      <w:r>
        <w:rPr/>
        <w:pict>
          <v:group style="position:absolute;margin-left:53.200001pt;margin-top:-36.969738pt;width:512.8pt;height:21pt;mso-position-horizontal-relative:page;mso-position-vertical-relative:paragraph;z-index:-126" coordorigin="1064,-739" coordsize="10256,420">
            <v:shape style="position:absolute;left:1064;top:-739;width:10256;height:420" coordorigin="1064,-739" coordsize="10256,420" path="m1064,-319l11320,-319,11320,-739,1064,-739,1064,-319xe" filled="t" fillcolor="#D1D3D4" stroked="f">
              <v:path arrowok="t"/>
              <v:fill/>
            </v:shape>
          </v:group>
          <w10:wrap type="none"/>
        </w:pict>
      </w:r>
      <w:r>
        <w:rPr>
          <w:rFonts w:ascii="Century Gothic" w:hAnsi="Century Gothic" w:cs="Century Gothic" w:eastAsia="Century Gothic"/>
          <w:sz w:val="26"/>
          <w:szCs w:val="26"/>
          <w:color w:val="231F20"/>
          <w:w w:val="98"/>
          <w:position w:val="-1"/>
        </w:rPr>
        <w:t>Name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8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8"/>
          <w:w w:val="101"/>
          <w:position w:val="-1"/>
        </w:rPr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1"/>
          <w:u w:val="single" w:color="221E1F"/>
          <w:position w:val="-1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  <w:u w:val="single" w:color="221E1F"/>
          <w:position w:val="-1"/>
        </w:rPr>
        <w:tab/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  <w:u w:val="single" w:color="221E1F"/>
          <w:position w:val="-1"/>
        </w:rPr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  <w:position w:val="-1"/>
        </w:rPr>
      </w:r>
      <w:r>
        <w:rPr>
          <w:rFonts w:ascii="Century Gothic" w:hAnsi="Century Gothic" w:cs="Century Gothic" w:eastAsia="Century Gothic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04" w:right="-20"/>
        <w:jc w:val="left"/>
        <w:rPr>
          <w:rFonts w:ascii="Century Gothic" w:hAnsi="Century Gothic" w:cs="Century Gothic" w:eastAsia="Century Gothic"/>
          <w:sz w:val="26"/>
          <w:szCs w:val="26"/>
        </w:rPr>
      </w:pPr>
      <w:rPr/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-1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Prophet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-22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3"/>
        </w:rPr>
        <w:t>Isaiah</w:t>
      </w:r>
      <w:r>
        <w:rPr>
          <w:rFonts w:ascii="Century Gothic" w:hAnsi="Century Gothic" w:cs="Century Gothic" w:eastAsia="Century Gothic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50" w:lineRule="exact"/>
        <w:ind w:left="46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ections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cited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scriptu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passages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biblical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footnotes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</w:rPr>
        <w:t>help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fill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blanks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item.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600" w:val="left"/>
          <w:tab w:pos="7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Perhaps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eatest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major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ophets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ophet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4" w:right="-20"/>
        <w:jc w:val="left"/>
        <w:tabs>
          <w:tab w:pos="600" w:val="left"/>
          <w:tab w:pos="10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minist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cove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eigns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kings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40" w:lineRule="auto"/>
        <w:ind w:left="604" w:right="-20"/>
        <w:jc w:val="left"/>
        <w:tabs>
          <w:tab w:pos="3680" w:val="left"/>
          <w:tab w:pos="7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(see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oduction)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04" w:right="61" w:firstLine="-500"/>
        <w:jc w:val="left"/>
        <w:tabs>
          <w:tab w:pos="600" w:val="left"/>
          <w:tab w:pos="7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message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characterized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whelming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sense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gap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holiness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humankind’s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(see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oduction)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4" w:right="-20"/>
        <w:jc w:val="left"/>
        <w:tabs>
          <w:tab w:pos="600" w:val="left"/>
          <w:tab w:pos="7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8"/>
        </w:rPr>
        <w:t>outstanding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6:3)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4" w:right="-20"/>
        <w:jc w:val="left"/>
        <w:tabs>
          <w:tab w:pos="6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sacrifices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insince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rather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wants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40" w:lineRule="auto"/>
        <w:ind w:left="604" w:right="-20"/>
        <w:jc w:val="left"/>
        <w:tabs>
          <w:tab w:pos="3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1:17)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4" w:right="-20"/>
        <w:jc w:val="left"/>
        <w:tabs>
          <w:tab w:pos="600" w:val="left"/>
          <w:tab w:pos="9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eceived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ophet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742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died?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6:1)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4" w:right="-20"/>
        <w:jc w:val="left"/>
        <w:tabs>
          <w:tab w:pos="600" w:val="left"/>
          <w:tab w:pos="7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eceived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6:1)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exact"/>
        <w:ind w:left="104" w:right="-20"/>
        <w:jc w:val="left"/>
        <w:tabs>
          <w:tab w:pos="6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8.184303pt;margin-top:24.569513pt;width:319.000015pt;height:.1pt;mso-position-horizontal-relative:page;mso-position-vertical-relative:paragraph;z-index:-125" coordorigin="1564,491" coordsize="6380,2">
            <v:shape style="position:absolute;left:1564;top:491;width:6380;height:2" coordorigin="1564,491" coordsize="6380,0" path="m1564,491l7944,491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6:6-8.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purified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ophet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8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</w:rPr>
        <w:t>d?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50" w:lineRule="auto"/>
        <w:ind w:left="604" w:right="57" w:firstLine="-500"/>
        <w:jc w:val="both"/>
        <w:tabs>
          <w:tab w:pos="6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sometimes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aristocratic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ophet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statesman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ophet.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</w:rPr>
        <w:t>counselor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king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king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counsele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_____________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(I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7:3-17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8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604" w:right="-20"/>
        <w:jc w:val="left"/>
        <w:tabs>
          <w:tab w:pos="3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39-3-8)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04" w:right="63" w:firstLine="-5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political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ouble,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Ahaz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intended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count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Assyria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help.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3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Ahaz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</w:rPr>
        <w:t>Assyria’s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rather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8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o-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tection,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Isaiah?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>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7:14)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04" w:right="62" w:firstLine="-5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ned,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nation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</w:rPr>
        <w:t>Assyria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waged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against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Judah.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701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4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3"/>
        </w:rPr>
        <w:t>usalem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besieged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Assyrian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named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>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36:1)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5" w:right="6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Although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Assyrians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Hezekiah’s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8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8"/>
        </w:rPr>
        <w:t>ounded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outnumbe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ed,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enter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40" w:lineRule="auto"/>
        <w:ind w:left="604" w:right="-20"/>
        <w:jc w:val="left"/>
        <w:tabs>
          <w:tab w:pos="8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usalem.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happened?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37:36)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04" w:right="62" w:firstLine="-5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ultimate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dest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uction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Assyrian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immediate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dest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uction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obably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</w:rPr>
        <w:t>what?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>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3"/>
        </w:rPr>
        <w:t>(see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NAB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footnote)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04" w:right="62" w:firstLine="-5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Chapter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begins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Consolation.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deals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events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</w:rPr>
        <w:t>Judah’s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587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538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period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strife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Jewish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604" w:right="-20"/>
        <w:jc w:val="left"/>
        <w:tabs>
          <w:tab w:pos="36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12" w:right="-20"/>
        <w:jc w:val="left"/>
        <w:tabs>
          <w:tab w:pos="67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  <w:i/>
        </w:rPr>
        <w:t>69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-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Quinn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7"/>
        </w:rPr>
        <w:t>Scott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800"/>
        </w:sectPr>
      </w:pPr>
      <w:rPr/>
    </w:p>
    <w:p>
      <w:pPr>
        <w:spacing w:before="57" w:after="0" w:line="240" w:lineRule="auto"/>
        <w:ind w:left="120" w:right="-20"/>
        <w:jc w:val="left"/>
        <w:rPr>
          <w:rFonts w:ascii="Century Gothic" w:hAnsi="Century Gothic" w:cs="Century Gothic" w:eastAsia="Century Gothic"/>
          <w:sz w:val="26"/>
          <w:szCs w:val="26"/>
        </w:rPr>
      </w:pPr>
      <w:rPr/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Lesson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16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35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continued</w:t>
      </w:r>
      <w:r>
        <w:rPr>
          <w:rFonts w:ascii="Century Gothic" w:hAnsi="Century Gothic" w:cs="Century Gothic" w:eastAsia="Century Gothic"/>
          <w:sz w:val="26"/>
          <w:szCs w:val="26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befo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ning,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3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40" w:lineRule="auto"/>
        <w:ind w:left="620" w:right="-20"/>
        <w:jc w:val="left"/>
        <w:tabs>
          <w:tab w:pos="4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40:1-2)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20" w:right="47" w:firstLine="-5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obably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perhaps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disci-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author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6"/>
        </w:rPr>
        <w:t>Deute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6"/>
        </w:rPr>
        <w:t>o-Isaiah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eek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meaning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“second”)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don’t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>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20" w:right="46" w:firstLine="-5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Chapters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40–55,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besides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comfo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exile,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encourage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faithful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</w:rPr>
        <w:t>wor-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ship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exile,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danger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falling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620" w:right="-20"/>
        <w:jc w:val="left"/>
        <w:tabs>
          <w:tab w:pos="3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places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42:1-4,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49:1-6,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50:4-11,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52:13–53:12),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Deute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o-Isaiah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efers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40" w:lineRule="auto"/>
        <w:ind w:left="620" w:right="-20"/>
        <w:jc w:val="left"/>
        <w:tabs>
          <w:tab w:pos="6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20" w:right="46" w:firstLine="-5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vant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howeve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appear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glorious.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fact,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53:1-3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says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</w:rPr>
        <w:t>vant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stately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bearing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>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</w:rPr>
        <w:t>appear-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>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Indeed,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spu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8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620" w:right="-20"/>
        <w:jc w:val="left"/>
        <w:tabs>
          <w:tab w:pos="4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20" w:right="45" w:firstLine="-5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538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Persians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conque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Babylon,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captors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Jews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Exile.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Persian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6"/>
        </w:rPr>
        <w:t>let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Jews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etu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usalem.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name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>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44:28)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620" w:right="47" w:firstLine="-50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Isaiah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begins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chapter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continues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until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chapte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</w:rPr>
        <w:t>chap-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66.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prima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message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emind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Jews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8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homeland,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>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56:1)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140" w:right="-20"/>
        <w:jc w:val="left"/>
        <w:tabs>
          <w:tab w:pos="51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Quinn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Scott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4"/>
          <w:i/>
        </w:rPr>
        <w:t>70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sectPr>
      <w:pgSz w:w="12240" w:h="15840"/>
      <w:pgMar w:top="940" w:bottom="280" w:left="8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dc:title>Print 18273.BOD</dc:title>
  <dcterms:created xsi:type="dcterms:W3CDTF">2020-01-06T16:26:19Z</dcterms:created>
  <dcterms:modified xsi:type="dcterms:W3CDTF">2020-01-06T16:26:19Z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2005-05-25T00:00:00Z</vt:filetime>
  </property>
  <property fmtid="{D5CDD505-2E9C-101B-9397-08002B2CF9AE}" pid="3" name="LastSaved">
    <vt:filetime>2020-01-06T00:00:00Z</vt:filetime>
  </property>
</Properties>
</file>