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F3DE7" w14:textId="77777777" w:rsidR="00D17049" w:rsidRDefault="00011F5C">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t>Project-Based Learning Lesson Plan</w:t>
      </w:r>
    </w:p>
    <w:p w14:paraId="52B6B1D7" w14:textId="77777777" w:rsidR="00D17049" w:rsidRDefault="00011F5C">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Project Title: </w:t>
      </w:r>
      <w:r>
        <w:rPr>
          <w:rFonts w:ascii="Lato" w:eastAsia="Lato" w:hAnsi="Lato" w:cs="Lato"/>
          <w:b/>
          <w:bCs/>
          <w:i/>
          <w:iCs/>
          <w:sz w:val="24"/>
          <w:szCs w:val="24"/>
        </w:rPr>
        <w:t>Private Revelations: Deepening the Faith</w:t>
      </w:r>
    </w:p>
    <w:p w14:paraId="45D166A9" w14:textId="77777777" w:rsidR="00D17049" w:rsidRDefault="00011F5C">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Topic: </w:t>
      </w:r>
      <w:r>
        <w:rPr>
          <w:rFonts w:ascii="Lato" w:eastAsia="Lato" w:hAnsi="Lato" w:cs="Lato"/>
          <w:b/>
          <w:bCs/>
          <w:i/>
          <w:iCs/>
          <w:sz w:val="24"/>
          <w:szCs w:val="24"/>
        </w:rPr>
        <w:t>Private Revelations</w:t>
      </w:r>
    </w:p>
    <w:p w14:paraId="0D5C4E45" w14:textId="77777777" w:rsidR="00D17049" w:rsidRDefault="00011F5C">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Group Size: </w:t>
      </w:r>
      <w:r>
        <w:rPr>
          <w:rFonts w:ascii="Lato" w:eastAsia="Lato" w:hAnsi="Lato" w:cs="Lato"/>
          <w:b/>
          <w:bCs/>
          <w:i/>
          <w:iCs/>
          <w:sz w:val="24"/>
          <w:szCs w:val="24"/>
        </w:rPr>
        <w:t>Whole, Small Groups, &amp; Individual</w:t>
      </w:r>
    </w:p>
    <w:p w14:paraId="29335D9F" w14:textId="77777777" w:rsidR="00D17049" w:rsidRDefault="00011F5C">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Driving Questions: </w:t>
      </w:r>
    </w:p>
    <w:p w14:paraId="329B6B36" w14:textId="77777777" w:rsidR="00D17049" w:rsidRDefault="00011F5C">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i/>
          <w:iCs/>
          <w:sz w:val="24"/>
          <w:szCs w:val="24"/>
        </w:rPr>
      </w:pPr>
      <w:r>
        <w:rPr>
          <w:rFonts w:ascii="Lato" w:eastAsia="Lato" w:hAnsi="Lato" w:cs="Lato"/>
          <w:b/>
          <w:bCs/>
          <w:i/>
          <w:iCs/>
          <w:sz w:val="24"/>
          <w:szCs w:val="24"/>
        </w:rPr>
        <w:t>What role should private revelations play in deepening an individual’s faith life?</w:t>
      </w:r>
    </w:p>
    <w:p w14:paraId="0F6CD747" w14:textId="77777777" w:rsidR="00D17049" w:rsidRDefault="00011F5C">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i/>
          <w:iCs/>
          <w:sz w:val="24"/>
          <w:szCs w:val="24"/>
        </w:rPr>
      </w:pPr>
      <w:r>
        <w:rPr>
          <w:rFonts w:ascii="Lato" w:eastAsia="Lato" w:hAnsi="Lato" w:cs="Lato"/>
          <w:b/>
          <w:bCs/>
          <w:i/>
          <w:iCs/>
          <w:sz w:val="24"/>
          <w:szCs w:val="24"/>
        </w:rPr>
        <w:t>How can private revelations deepen or challenge an individual’s understanding of faith?</w:t>
      </w:r>
    </w:p>
    <w:p w14:paraId="5D8B7E68" w14:textId="77777777" w:rsidR="00D17049" w:rsidRDefault="00D17049">
      <w:pPr>
        <w:widowControl w:val="0"/>
        <w:spacing w:line="240" w:lineRule="auto"/>
        <w:jc w:val="center"/>
        <w:rPr>
          <w:rFonts w:ascii="Lato" w:eastAsia="Lato" w:hAnsi="Lato" w:cs="Lato"/>
          <w:b/>
          <w:bCs/>
          <w:i/>
          <w:iCs/>
          <w:sz w:val="24"/>
          <w:szCs w:val="24"/>
        </w:rPr>
      </w:pPr>
    </w:p>
    <w:p w14:paraId="4B7D3DC9" w14:textId="77777777" w:rsidR="00D17049" w:rsidRDefault="00011F5C">
      <w:pPr>
        <w:widowControl w:val="0"/>
        <w:spacing w:line="240" w:lineRule="auto"/>
        <w:jc w:val="center"/>
        <w:rPr>
          <w:rFonts w:ascii="Lato" w:eastAsia="Lato" w:hAnsi="Lato" w:cs="Lato"/>
          <w:b/>
          <w:bCs/>
          <w:i/>
          <w:iCs/>
          <w:sz w:val="24"/>
          <w:szCs w:val="24"/>
        </w:rPr>
      </w:pPr>
      <w:r>
        <w:rPr>
          <w:rFonts w:ascii="Lato" w:eastAsia="Lato" w:hAnsi="Lato" w:cs="Lato"/>
          <w:b/>
          <w:bCs/>
          <w:i/>
          <w:iCs/>
          <w:sz w:val="24"/>
          <w:szCs w:val="24"/>
        </w:rPr>
        <w:t>Overview of Lesson Plan: Teacher Guide</w:t>
      </w:r>
    </w:p>
    <w:tbl>
      <w:tblPr>
        <w:tblStyle w:val="a"/>
        <w:tblpPr w:leftFromText="180" w:rightFromText="180" w:topFromText="180" w:bottomFromText="180" w:vertAnchor="text" w:tblpX="15" w:tblpY="263"/>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4380"/>
        <w:gridCol w:w="4605"/>
      </w:tblGrid>
      <w:tr w:rsidR="00D17049" w14:paraId="12C2FB23" w14:textId="77777777">
        <w:trPr>
          <w:trHeight w:val="440"/>
        </w:trPr>
        <w:tc>
          <w:tcPr>
            <w:tcW w:w="2535" w:type="dxa"/>
            <w:shd w:val="clear" w:color="auto" w:fill="C9DAF8"/>
            <w:vAlign w:val="center"/>
          </w:tcPr>
          <w:p w14:paraId="1EB83857" w14:textId="77777777" w:rsidR="00D17049" w:rsidRDefault="00011F5C">
            <w:pPr>
              <w:widowControl w:val="0"/>
              <w:spacing w:line="240" w:lineRule="auto"/>
              <w:jc w:val="center"/>
              <w:rPr>
                <w:rFonts w:ascii="Lato" w:eastAsia="Lato" w:hAnsi="Lato" w:cs="Lato"/>
                <w:b/>
                <w:bCs/>
                <w:sz w:val="24"/>
                <w:szCs w:val="24"/>
              </w:rPr>
            </w:pPr>
            <w:r>
              <w:rPr>
                <w:rFonts w:ascii="Lato" w:eastAsia="Lato" w:hAnsi="Lato" w:cs="Lato"/>
                <w:b/>
                <w:bCs/>
                <w:sz w:val="24"/>
                <w:szCs w:val="24"/>
              </w:rPr>
              <w:t>CCC References</w:t>
            </w:r>
          </w:p>
        </w:tc>
        <w:tc>
          <w:tcPr>
            <w:tcW w:w="8985" w:type="dxa"/>
            <w:gridSpan w:val="2"/>
            <w:shd w:val="clear" w:color="auto" w:fill="F3F3F3"/>
          </w:tcPr>
          <w:p w14:paraId="1C561FCC" w14:textId="77777777" w:rsidR="00D17049" w:rsidRDefault="00011F5C">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CCC:</w:t>
            </w:r>
          </w:p>
          <w:p w14:paraId="2F0EA5CF"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Paragraphs 66-67; 84-100; 484-511, 721-726, 963-975;  2697-2758</w:t>
            </w:r>
          </w:p>
          <w:p w14:paraId="5FFBC1BA" w14:textId="77777777" w:rsidR="00D17049" w:rsidRDefault="00011F5C">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Textbook:</w:t>
            </w:r>
          </w:p>
          <w:p w14:paraId="5843DA01"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Chapter 1 (pages 1-17)</w:t>
            </w:r>
          </w:p>
          <w:p w14:paraId="3E0F459C"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Chapter 7 (pages 104-105)</w:t>
            </w:r>
          </w:p>
          <w:p w14:paraId="6AEE4511"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Chapter 9 (pages 127-147)</w:t>
            </w:r>
          </w:p>
          <w:p w14:paraId="51DC7D62"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i/>
                <w:iCs/>
                <w:sz w:val="20"/>
                <w:szCs w:val="20"/>
              </w:rPr>
              <w:t>Chapter 23 (pages 353-364)</w:t>
            </w:r>
          </w:p>
        </w:tc>
      </w:tr>
      <w:tr w:rsidR="00D17049" w14:paraId="2BF49733" w14:textId="77777777">
        <w:trPr>
          <w:trHeight w:val="440"/>
        </w:trPr>
        <w:tc>
          <w:tcPr>
            <w:tcW w:w="2535" w:type="dxa"/>
            <w:shd w:val="clear" w:color="auto" w:fill="C9DAF8"/>
            <w:vAlign w:val="center"/>
          </w:tcPr>
          <w:p w14:paraId="5D291BB8" w14:textId="77777777" w:rsidR="00D17049" w:rsidRDefault="00011F5C">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Objectives</w:t>
            </w:r>
          </w:p>
        </w:tc>
        <w:tc>
          <w:tcPr>
            <w:tcW w:w="8985" w:type="dxa"/>
            <w:gridSpan w:val="2"/>
            <w:shd w:val="clear" w:color="auto" w:fill="F3F3F3"/>
          </w:tcPr>
          <w:p w14:paraId="0D194FEB" w14:textId="77777777" w:rsidR="00D17049" w:rsidRDefault="00011F5C">
            <w:pPr>
              <w:widowControl w:val="0"/>
              <w:numPr>
                <w:ilvl w:val="0"/>
                <w:numId w:val="5"/>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color w:val="000000"/>
                <w:sz w:val="20"/>
                <w:szCs w:val="20"/>
              </w:rPr>
              <w:t>Explain the purpose of private revelations for the faithful and on an individual’s faith life.</w:t>
            </w:r>
          </w:p>
          <w:p w14:paraId="1F1B9755" w14:textId="77777777" w:rsidR="00D17049" w:rsidRDefault="00011F5C">
            <w:pPr>
              <w:widowControl w:val="0"/>
              <w:numPr>
                <w:ilvl w:val="0"/>
                <w:numId w:val="5"/>
              </w:numPr>
              <w:spacing w:line="240" w:lineRule="auto"/>
              <w:rPr>
                <w:rFonts w:ascii="Lato" w:eastAsia="Lato" w:hAnsi="Lato" w:cs="Lato"/>
                <w:b/>
                <w:bCs/>
                <w:i/>
                <w:iCs/>
                <w:sz w:val="20"/>
                <w:szCs w:val="20"/>
              </w:rPr>
            </w:pPr>
            <w:r>
              <w:rPr>
                <w:rFonts w:ascii="Lato" w:eastAsia="Lato" w:hAnsi="Lato" w:cs="Lato"/>
                <w:b/>
                <w:bCs/>
                <w:i/>
                <w:iCs/>
                <w:sz w:val="20"/>
                <w:szCs w:val="20"/>
              </w:rPr>
              <w:t xml:space="preserve">Explain the purpose of apparitions, the Saints, and prayer and its impact on deepening an individual’s faith life. </w:t>
            </w:r>
          </w:p>
          <w:p w14:paraId="00894AC2" w14:textId="77777777" w:rsidR="00D17049" w:rsidRDefault="00011F5C">
            <w:pPr>
              <w:widowControl w:val="0"/>
              <w:numPr>
                <w:ilvl w:val="0"/>
                <w:numId w:val="5"/>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color w:val="000000"/>
                <w:sz w:val="20"/>
                <w:szCs w:val="20"/>
              </w:rPr>
              <w:t>Investigate Church-approved examples of private revelations.</w:t>
            </w:r>
          </w:p>
          <w:p w14:paraId="2E05B4C4" w14:textId="77777777" w:rsidR="00D17049" w:rsidRDefault="00011F5C">
            <w:pPr>
              <w:widowControl w:val="0"/>
              <w:numPr>
                <w:ilvl w:val="0"/>
                <w:numId w:val="5"/>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color w:val="000000"/>
                <w:sz w:val="20"/>
                <w:szCs w:val="20"/>
              </w:rPr>
              <w:t>Design a group research project on a Church-approved private revelation to demonstrate how it has deepened or challenged your faith.</w:t>
            </w:r>
          </w:p>
        </w:tc>
      </w:tr>
      <w:tr w:rsidR="00D17049" w14:paraId="222CB87D" w14:textId="77777777">
        <w:trPr>
          <w:trHeight w:val="440"/>
        </w:trPr>
        <w:tc>
          <w:tcPr>
            <w:tcW w:w="2535" w:type="dxa"/>
            <w:shd w:val="clear" w:color="auto" w:fill="C9DAF8"/>
            <w:vAlign w:val="center"/>
          </w:tcPr>
          <w:p w14:paraId="61595641" w14:textId="77777777" w:rsidR="00D17049" w:rsidRDefault="00011F5C">
            <w:pPr>
              <w:widowControl w:val="0"/>
              <w:spacing w:line="240" w:lineRule="auto"/>
              <w:jc w:val="center"/>
              <w:rPr>
                <w:rFonts w:ascii="Lato" w:eastAsia="Lato" w:hAnsi="Lato" w:cs="Lato"/>
                <w:b/>
                <w:bCs/>
                <w:sz w:val="24"/>
                <w:szCs w:val="24"/>
              </w:rPr>
            </w:pPr>
            <w:r>
              <w:rPr>
                <w:rFonts w:ascii="Lato" w:eastAsia="Lato" w:hAnsi="Lato" w:cs="Lato"/>
                <w:b/>
                <w:bCs/>
                <w:sz w:val="24"/>
                <w:szCs w:val="24"/>
              </w:rPr>
              <w:t>Vocabulary</w:t>
            </w:r>
          </w:p>
        </w:tc>
        <w:tc>
          <w:tcPr>
            <w:tcW w:w="8985" w:type="dxa"/>
            <w:gridSpan w:val="2"/>
            <w:shd w:val="clear" w:color="auto" w:fill="F3F3F3"/>
          </w:tcPr>
          <w:p w14:paraId="3B4EF230" w14:textId="77777777" w:rsidR="00D17049" w:rsidRDefault="00011F5C">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u w:val="single"/>
              </w:rPr>
              <w:t xml:space="preserve">Revelation: </w:t>
            </w:r>
          </w:p>
          <w:p w14:paraId="5EADF340" w14:textId="77777777" w:rsidR="00D17049" w:rsidRDefault="00011F5C">
            <w:pPr>
              <w:widowControl w:val="0"/>
              <w:spacing w:line="240" w:lineRule="auto"/>
              <w:rPr>
                <w:rFonts w:ascii="Lato" w:eastAsia="Lato" w:hAnsi="Lato" w:cs="Lato"/>
                <w:i/>
                <w:iCs/>
                <w:color w:val="000000"/>
                <w:sz w:val="20"/>
                <w:szCs w:val="20"/>
              </w:rPr>
            </w:pPr>
            <w:r>
              <w:rPr>
                <w:rFonts w:ascii="Lato" w:eastAsia="Lato" w:hAnsi="Lato" w:cs="Lato"/>
                <w:i/>
                <w:iCs/>
                <w:color w:val="000000"/>
                <w:sz w:val="20"/>
                <w:szCs w:val="20"/>
              </w:rPr>
              <w:t xml:space="preserve">God's communication of </w:t>
            </w:r>
            <w:r>
              <w:rPr>
                <w:rFonts w:ascii="Lato" w:eastAsia="Lato" w:hAnsi="Lato" w:cs="Lato"/>
                <w:i/>
                <w:iCs/>
                <w:sz w:val="20"/>
                <w:szCs w:val="20"/>
              </w:rPr>
              <w:t>H</w:t>
            </w:r>
            <w:r>
              <w:rPr>
                <w:rFonts w:ascii="Lato" w:eastAsia="Lato" w:hAnsi="Lato" w:cs="Lato"/>
                <w:i/>
                <w:iCs/>
                <w:color w:val="000000"/>
                <w:sz w:val="20"/>
                <w:szCs w:val="20"/>
              </w:rPr>
              <w:t xml:space="preserve">imself by which </w:t>
            </w:r>
            <w:r>
              <w:rPr>
                <w:rFonts w:ascii="Lato" w:eastAsia="Lato" w:hAnsi="Lato" w:cs="Lato"/>
                <w:i/>
                <w:iCs/>
                <w:sz w:val="20"/>
                <w:szCs w:val="20"/>
              </w:rPr>
              <w:t>H</w:t>
            </w:r>
            <w:r>
              <w:rPr>
                <w:rFonts w:ascii="Lato" w:eastAsia="Lato" w:hAnsi="Lato" w:cs="Lato"/>
                <w:i/>
                <w:iCs/>
                <w:color w:val="000000"/>
                <w:sz w:val="20"/>
                <w:szCs w:val="20"/>
              </w:rPr>
              <w:t xml:space="preserve">e makes known the mystery of </w:t>
            </w:r>
            <w:r>
              <w:rPr>
                <w:rFonts w:ascii="Lato" w:eastAsia="Lato" w:hAnsi="Lato" w:cs="Lato"/>
                <w:i/>
                <w:iCs/>
                <w:sz w:val="20"/>
                <w:szCs w:val="20"/>
              </w:rPr>
              <w:t>H</w:t>
            </w:r>
            <w:r>
              <w:rPr>
                <w:rFonts w:ascii="Lato" w:eastAsia="Lato" w:hAnsi="Lato" w:cs="Lato"/>
                <w:i/>
                <w:iCs/>
                <w:color w:val="000000"/>
                <w:sz w:val="20"/>
                <w:szCs w:val="20"/>
              </w:rPr>
              <w:t xml:space="preserve">is plan. </w:t>
            </w:r>
          </w:p>
          <w:p w14:paraId="5259D9F5" w14:textId="77777777" w:rsidR="00D17049" w:rsidRDefault="00011F5C">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u w:val="single"/>
              </w:rPr>
              <w:t xml:space="preserve">Public Revelation: </w:t>
            </w:r>
            <w:r>
              <w:rPr>
                <w:rFonts w:ascii="Lato" w:eastAsia="Lato" w:hAnsi="Lato" w:cs="Lato"/>
                <w:b/>
                <w:bCs/>
                <w:i/>
                <w:iCs/>
                <w:color w:val="000000"/>
                <w:sz w:val="20"/>
                <w:szCs w:val="20"/>
              </w:rPr>
              <w:t xml:space="preserve"> </w:t>
            </w:r>
          </w:p>
          <w:p w14:paraId="5C0B6192" w14:textId="77777777" w:rsidR="00D17049" w:rsidRDefault="00011F5C">
            <w:pPr>
              <w:widowControl w:val="0"/>
              <w:spacing w:line="259" w:lineRule="auto"/>
              <w:ind w:right="101"/>
              <w:jc w:val="both"/>
              <w:rPr>
                <w:rFonts w:ascii="Lato" w:eastAsia="Lato" w:hAnsi="Lato" w:cs="Lato"/>
                <w:i/>
                <w:iCs/>
                <w:color w:val="000000"/>
                <w:sz w:val="20"/>
                <w:szCs w:val="20"/>
              </w:rPr>
            </w:pPr>
            <w:r>
              <w:rPr>
                <w:rFonts w:ascii="Lato" w:eastAsia="Lato" w:hAnsi="Lato" w:cs="Lato"/>
                <w:i/>
                <w:iCs/>
                <w:color w:val="000000"/>
                <w:sz w:val="20"/>
                <w:szCs w:val="20"/>
              </w:rPr>
              <w:t xml:space="preserve">The Deposit of Faith entrusted to the </w:t>
            </w:r>
            <w:r>
              <w:rPr>
                <w:rFonts w:ascii="Lato" w:eastAsia="Lato" w:hAnsi="Lato" w:cs="Lato"/>
                <w:i/>
                <w:iCs/>
                <w:sz w:val="20"/>
                <w:szCs w:val="20"/>
              </w:rPr>
              <w:t>A</w:t>
            </w:r>
            <w:r>
              <w:rPr>
                <w:rFonts w:ascii="Lato" w:eastAsia="Lato" w:hAnsi="Lato" w:cs="Lato"/>
                <w:i/>
                <w:iCs/>
                <w:color w:val="000000"/>
                <w:sz w:val="20"/>
                <w:szCs w:val="20"/>
              </w:rPr>
              <w:t xml:space="preserve">postles and handed through Magisterium in the form of Sacred Tradition and Sacred Scripture. It is infallible and must be believed by all Catholics. This revelation ended at the death of the last </w:t>
            </w:r>
            <w:r>
              <w:rPr>
                <w:rFonts w:ascii="Lato" w:eastAsia="Lato" w:hAnsi="Lato" w:cs="Lato"/>
                <w:i/>
                <w:iCs/>
                <w:sz w:val="20"/>
                <w:szCs w:val="20"/>
              </w:rPr>
              <w:t>A</w:t>
            </w:r>
            <w:r>
              <w:rPr>
                <w:rFonts w:ascii="Lato" w:eastAsia="Lato" w:hAnsi="Lato" w:cs="Lato"/>
                <w:i/>
                <w:iCs/>
                <w:color w:val="000000"/>
                <w:sz w:val="20"/>
                <w:szCs w:val="20"/>
              </w:rPr>
              <w:t>postle.</w:t>
            </w:r>
          </w:p>
          <w:p w14:paraId="3BAB0883" w14:textId="77777777" w:rsidR="00D17049" w:rsidRDefault="00011F5C">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u w:val="single"/>
              </w:rPr>
              <w:t>Private Revelation:</w:t>
            </w:r>
          </w:p>
          <w:p w14:paraId="2B7267B4" w14:textId="77777777" w:rsidR="00D17049" w:rsidRDefault="00011F5C">
            <w:pPr>
              <w:widowControl w:val="0"/>
              <w:spacing w:line="240" w:lineRule="auto"/>
              <w:rPr>
                <w:rFonts w:ascii="Lato" w:eastAsia="Lato" w:hAnsi="Lato" w:cs="Lato"/>
                <w:i/>
                <w:iCs/>
                <w:color w:val="000000"/>
                <w:sz w:val="20"/>
                <w:szCs w:val="20"/>
              </w:rPr>
            </w:pPr>
            <w:r>
              <w:rPr>
                <w:rFonts w:ascii="Lato" w:eastAsia="Lato" w:hAnsi="Lato" w:cs="Lato"/>
                <w:i/>
                <w:iCs/>
                <w:color w:val="000000"/>
                <w:sz w:val="20"/>
                <w:szCs w:val="20"/>
              </w:rPr>
              <w:t xml:space="preserve">An intimate form of communication that does not add or take away from public revelation. It is approved by the Church to offer guidance and deeper understanding of the Gospel. It is not infallible, and the faithful are not obligated to believe it. </w:t>
            </w:r>
          </w:p>
          <w:p w14:paraId="5F011D42" w14:textId="77777777" w:rsidR="00D17049" w:rsidRDefault="00011F5C">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u w:val="single"/>
              </w:rPr>
              <w:t>Apparition</w:t>
            </w:r>
            <w:r>
              <w:rPr>
                <w:rFonts w:ascii="Lato" w:eastAsia="Lato" w:hAnsi="Lato" w:cs="Lato"/>
                <w:b/>
                <w:bCs/>
                <w:i/>
                <w:iCs/>
                <w:color w:val="000000"/>
                <w:sz w:val="20"/>
                <w:szCs w:val="20"/>
              </w:rPr>
              <w:t xml:space="preserve">: </w:t>
            </w:r>
          </w:p>
          <w:p w14:paraId="48CC6802" w14:textId="77777777" w:rsidR="00D17049" w:rsidRDefault="00011F5C">
            <w:pPr>
              <w:widowControl w:val="0"/>
              <w:spacing w:line="240" w:lineRule="auto"/>
              <w:rPr>
                <w:rFonts w:ascii="Lato" w:eastAsia="Lato" w:hAnsi="Lato" w:cs="Lato"/>
                <w:i/>
                <w:iCs/>
                <w:color w:val="000000"/>
                <w:sz w:val="20"/>
                <w:szCs w:val="20"/>
              </w:rPr>
            </w:pPr>
            <w:r>
              <w:rPr>
                <w:rFonts w:ascii="Lato" w:eastAsia="Lato" w:hAnsi="Lato" w:cs="Lato"/>
                <w:i/>
                <w:iCs/>
                <w:color w:val="000000"/>
                <w:sz w:val="20"/>
                <w:szCs w:val="20"/>
              </w:rPr>
              <w:t xml:space="preserve">A supernatural appearance. A Marian apparition is an appearance of the Blessed Virgin Mary to a person, typically to deliver an important message. In order for an apparition to be considered authentic, it must first be verified by the Vatican. </w:t>
            </w:r>
          </w:p>
          <w:p w14:paraId="64BEF84E" w14:textId="77777777" w:rsidR="00D17049" w:rsidRDefault="00011F5C">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u w:val="single"/>
              </w:rPr>
              <w:t>Deposit of Faith</w:t>
            </w:r>
            <w:r>
              <w:rPr>
                <w:rFonts w:ascii="Lato" w:eastAsia="Lato" w:hAnsi="Lato" w:cs="Lato"/>
                <w:b/>
                <w:bCs/>
                <w:i/>
                <w:iCs/>
                <w:color w:val="000000"/>
                <w:sz w:val="20"/>
                <w:szCs w:val="20"/>
              </w:rPr>
              <w:t xml:space="preserve">: </w:t>
            </w:r>
          </w:p>
          <w:p w14:paraId="0D48B18A" w14:textId="77777777" w:rsidR="00D17049" w:rsidRDefault="00011F5C">
            <w:pPr>
              <w:widowControl w:val="0"/>
              <w:spacing w:line="240" w:lineRule="auto"/>
              <w:rPr>
                <w:rFonts w:ascii="Lato" w:eastAsia="Lato" w:hAnsi="Lato" w:cs="Lato"/>
                <w:i/>
                <w:iCs/>
                <w:color w:val="000000"/>
                <w:sz w:val="20"/>
                <w:szCs w:val="20"/>
              </w:rPr>
            </w:pPr>
            <w:r>
              <w:rPr>
                <w:rFonts w:ascii="Lato" w:eastAsia="Lato" w:hAnsi="Lato" w:cs="Lato"/>
                <w:i/>
                <w:iCs/>
                <w:color w:val="000000"/>
                <w:sz w:val="20"/>
                <w:szCs w:val="20"/>
              </w:rPr>
              <w:t xml:space="preserve">The heritage of faith contained in Sacred Scripture and Sacred Tradition, handed down in the Church from the time of the Apostles, from which the Magisterium draws all that it proposes for belief as being divinely inspired. </w:t>
            </w:r>
          </w:p>
          <w:p w14:paraId="38CFAF82" w14:textId="77777777" w:rsidR="00D17049" w:rsidRDefault="00011F5C">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u w:val="single"/>
              </w:rPr>
              <w:t>Magisterium:</w:t>
            </w:r>
          </w:p>
          <w:p w14:paraId="128CE6CB" w14:textId="77777777" w:rsidR="00D17049" w:rsidRDefault="00011F5C">
            <w:pPr>
              <w:widowControl w:val="0"/>
              <w:spacing w:line="240" w:lineRule="auto"/>
              <w:rPr>
                <w:rFonts w:ascii="Lato" w:eastAsia="Lato" w:hAnsi="Lato" w:cs="Lato"/>
                <w:i/>
                <w:iCs/>
                <w:color w:val="000000"/>
                <w:sz w:val="20"/>
                <w:szCs w:val="20"/>
              </w:rPr>
            </w:pPr>
            <w:r>
              <w:rPr>
                <w:rFonts w:ascii="Lato" w:eastAsia="Lato" w:hAnsi="Lato" w:cs="Lato"/>
                <w:i/>
                <w:iCs/>
                <w:color w:val="000000"/>
                <w:sz w:val="20"/>
                <w:szCs w:val="20"/>
              </w:rPr>
              <w:t xml:space="preserve">The bishops, in union with the pope, the successor of St. Peter, who are the living teaching office of the Church. They are entrusted with guarding and handing on the Deposit of Faith and with authentically </w:t>
            </w:r>
            <w:r>
              <w:rPr>
                <w:rFonts w:ascii="Lato" w:eastAsia="Lato" w:hAnsi="Lato" w:cs="Lato"/>
                <w:i/>
                <w:iCs/>
                <w:sz w:val="20"/>
                <w:szCs w:val="20"/>
              </w:rPr>
              <w:t>interpreting</w:t>
            </w:r>
            <w:r>
              <w:rPr>
                <w:rFonts w:ascii="Lato" w:eastAsia="Lato" w:hAnsi="Lato" w:cs="Lato"/>
                <w:i/>
                <w:iCs/>
                <w:color w:val="000000"/>
                <w:sz w:val="20"/>
                <w:szCs w:val="20"/>
              </w:rPr>
              <w:t xml:space="preserve"> God's Revelation, in the forms of both Sacred Scripture and Sacred Tradition. </w:t>
            </w:r>
          </w:p>
          <w:p w14:paraId="427EC80C" w14:textId="77777777" w:rsidR="00D17049" w:rsidRDefault="00011F5C">
            <w:pPr>
              <w:widowControl w:val="0"/>
              <w:spacing w:line="240" w:lineRule="auto"/>
              <w:rPr>
                <w:rFonts w:ascii="Lato" w:eastAsia="Lato" w:hAnsi="Lato" w:cs="Lato"/>
                <w:i/>
                <w:iCs/>
                <w:color w:val="000000"/>
                <w:sz w:val="20"/>
                <w:szCs w:val="20"/>
              </w:rPr>
            </w:pPr>
            <w:proofErr w:type="spellStart"/>
            <w:r>
              <w:rPr>
                <w:rFonts w:ascii="Lato" w:eastAsia="Lato" w:hAnsi="Lato" w:cs="Lato"/>
                <w:b/>
                <w:bCs/>
                <w:i/>
                <w:iCs/>
                <w:color w:val="000000"/>
                <w:sz w:val="20"/>
                <w:szCs w:val="20"/>
                <w:u w:val="single"/>
              </w:rPr>
              <w:t>Sensus</w:t>
            </w:r>
            <w:proofErr w:type="spellEnd"/>
            <w:r>
              <w:rPr>
                <w:rFonts w:ascii="Lato" w:eastAsia="Lato" w:hAnsi="Lato" w:cs="Lato"/>
                <w:b/>
                <w:bCs/>
                <w:i/>
                <w:iCs/>
                <w:color w:val="000000"/>
                <w:sz w:val="20"/>
                <w:szCs w:val="20"/>
                <w:u w:val="single"/>
              </w:rPr>
              <w:t xml:space="preserve"> </w:t>
            </w:r>
            <w:proofErr w:type="spellStart"/>
            <w:r>
              <w:rPr>
                <w:rFonts w:ascii="Lato" w:eastAsia="Lato" w:hAnsi="Lato" w:cs="Lato"/>
                <w:b/>
                <w:bCs/>
                <w:i/>
                <w:iCs/>
                <w:color w:val="000000"/>
                <w:sz w:val="20"/>
                <w:szCs w:val="20"/>
                <w:u w:val="single"/>
              </w:rPr>
              <w:t>fidelium</w:t>
            </w:r>
            <w:proofErr w:type="spellEnd"/>
            <w:r>
              <w:rPr>
                <w:rFonts w:ascii="Lato" w:eastAsia="Lato" w:hAnsi="Lato" w:cs="Lato"/>
                <w:b/>
                <w:bCs/>
                <w:i/>
                <w:iCs/>
                <w:color w:val="000000"/>
                <w:sz w:val="20"/>
                <w:szCs w:val="20"/>
                <w:u w:val="single"/>
              </w:rPr>
              <w:t xml:space="preserve">: </w:t>
            </w:r>
          </w:p>
          <w:p w14:paraId="14CD4715" w14:textId="77777777" w:rsidR="00D17049" w:rsidRDefault="00011F5C">
            <w:pPr>
              <w:widowControl w:val="0"/>
              <w:spacing w:line="240" w:lineRule="auto"/>
              <w:rPr>
                <w:rFonts w:ascii="Lato" w:eastAsia="Lato" w:hAnsi="Lato" w:cs="Lato"/>
                <w:i/>
                <w:iCs/>
                <w:color w:val="000000"/>
                <w:sz w:val="20"/>
                <w:szCs w:val="20"/>
              </w:rPr>
            </w:pPr>
            <w:r>
              <w:rPr>
                <w:rFonts w:ascii="Lato" w:eastAsia="Lato" w:hAnsi="Lato" w:cs="Lato"/>
                <w:i/>
                <w:iCs/>
                <w:color w:val="000000"/>
                <w:sz w:val="20"/>
                <w:szCs w:val="20"/>
              </w:rPr>
              <w:t>Latin for "sense of the faith"; it refers to the supernatural appreciation of the faith by all Catholics.</w:t>
            </w:r>
          </w:p>
        </w:tc>
      </w:tr>
      <w:tr w:rsidR="00D17049" w14:paraId="227C297D" w14:textId="77777777">
        <w:trPr>
          <w:trHeight w:val="440"/>
        </w:trPr>
        <w:tc>
          <w:tcPr>
            <w:tcW w:w="2535" w:type="dxa"/>
            <w:shd w:val="clear" w:color="auto" w:fill="C9DAF8"/>
            <w:vAlign w:val="center"/>
          </w:tcPr>
          <w:p w14:paraId="28AE4E4E" w14:textId="77777777" w:rsidR="00D17049" w:rsidRDefault="00011F5C">
            <w:pPr>
              <w:widowControl w:val="0"/>
              <w:spacing w:line="240" w:lineRule="auto"/>
              <w:jc w:val="center"/>
              <w:rPr>
                <w:rFonts w:ascii="Lato" w:eastAsia="Lato" w:hAnsi="Lato" w:cs="Lato"/>
                <w:b/>
                <w:bCs/>
                <w:sz w:val="24"/>
                <w:szCs w:val="24"/>
              </w:rPr>
            </w:pPr>
            <w:r>
              <w:rPr>
                <w:rFonts w:ascii="Lato" w:eastAsia="Lato" w:hAnsi="Lato" w:cs="Lato"/>
                <w:b/>
                <w:bCs/>
                <w:sz w:val="24"/>
                <w:szCs w:val="24"/>
              </w:rPr>
              <w:t>Materials</w:t>
            </w:r>
          </w:p>
        </w:tc>
        <w:tc>
          <w:tcPr>
            <w:tcW w:w="4380" w:type="dxa"/>
            <w:shd w:val="clear" w:color="auto" w:fill="F3F3F3"/>
          </w:tcPr>
          <w:p w14:paraId="41FED755" w14:textId="77777777" w:rsidR="00D17049" w:rsidRDefault="00011F5C">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rPr>
              <w:t>Student</w:t>
            </w:r>
          </w:p>
          <w:p w14:paraId="6897BF47" w14:textId="77777777" w:rsidR="00D17049" w:rsidRDefault="00011F5C">
            <w:pPr>
              <w:widowControl w:val="0"/>
              <w:numPr>
                <w:ilvl w:val="0"/>
                <w:numId w:val="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Catechism and Textbook</w:t>
            </w:r>
          </w:p>
          <w:p w14:paraId="2091FA1C" w14:textId="77777777" w:rsidR="00D17049" w:rsidRDefault="00011F5C">
            <w:pPr>
              <w:widowControl w:val="0"/>
              <w:numPr>
                <w:ilvl w:val="0"/>
                <w:numId w:val="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Private Revelations Overview and Directions Sheets</w:t>
            </w:r>
          </w:p>
          <w:p w14:paraId="1B34CC8E" w14:textId="77777777" w:rsidR="00D17049" w:rsidRDefault="00011F5C">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Computer for research</w:t>
            </w:r>
          </w:p>
          <w:p w14:paraId="539828E5" w14:textId="77777777" w:rsidR="00D17049" w:rsidRDefault="00011F5C">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 xml:space="preserve">Research Organizer (can be used for note </w:t>
            </w:r>
            <w:r>
              <w:rPr>
                <w:rFonts w:ascii="Lato" w:eastAsia="Lato" w:hAnsi="Lato" w:cs="Lato"/>
                <w:i/>
                <w:iCs/>
                <w:color w:val="000000"/>
                <w:sz w:val="20"/>
                <w:szCs w:val="20"/>
              </w:rPr>
              <w:lastRenderedPageBreak/>
              <w:t>taking on other projects presented as well)</w:t>
            </w:r>
          </w:p>
          <w:p w14:paraId="0F65B3B5" w14:textId="77777777" w:rsidR="00D17049" w:rsidRDefault="00011F5C">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Google Slides/Poster Board</w:t>
            </w:r>
          </w:p>
          <w:p w14:paraId="4BABEA6A" w14:textId="77777777" w:rsidR="00D17049" w:rsidRDefault="00011F5C">
            <w:pPr>
              <w:widowControl w:val="0"/>
              <w:numPr>
                <w:ilvl w:val="0"/>
                <w:numId w:val="4"/>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i/>
                <w:iCs/>
                <w:color w:val="000000"/>
                <w:sz w:val="20"/>
                <w:szCs w:val="20"/>
              </w:rPr>
              <w:t>Peer and Self Evaluation</w:t>
            </w:r>
          </w:p>
          <w:p w14:paraId="1D4CBF2C" w14:textId="77777777" w:rsidR="00D17049" w:rsidRDefault="00011F5C">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Rubric</w:t>
            </w:r>
          </w:p>
          <w:p w14:paraId="244ECC95" w14:textId="77777777" w:rsidR="00D17049" w:rsidRDefault="00011F5C">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Pen/Pencil</w:t>
            </w:r>
          </w:p>
        </w:tc>
        <w:tc>
          <w:tcPr>
            <w:tcW w:w="4605" w:type="dxa"/>
            <w:shd w:val="clear" w:color="auto" w:fill="F3F3F3"/>
          </w:tcPr>
          <w:p w14:paraId="7E0B428C" w14:textId="77777777" w:rsidR="00D17049" w:rsidRDefault="00011F5C">
            <w:pPr>
              <w:rPr>
                <w:rFonts w:ascii="Lato" w:eastAsia="Lato" w:hAnsi="Lato" w:cs="Lato"/>
                <w:b/>
                <w:bCs/>
                <w:i/>
                <w:iCs/>
                <w:color w:val="000000"/>
                <w:sz w:val="20"/>
                <w:szCs w:val="20"/>
              </w:rPr>
            </w:pPr>
            <w:r>
              <w:rPr>
                <w:rFonts w:ascii="Lato" w:eastAsia="Lato" w:hAnsi="Lato" w:cs="Lato"/>
                <w:b/>
                <w:bCs/>
                <w:i/>
                <w:iCs/>
                <w:color w:val="000000"/>
                <w:sz w:val="20"/>
                <w:szCs w:val="20"/>
              </w:rPr>
              <w:lastRenderedPageBreak/>
              <w:t>Teacher</w:t>
            </w:r>
          </w:p>
          <w:p w14:paraId="1104ED92" w14:textId="77777777" w:rsidR="00D17049" w:rsidRDefault="00011F5C">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Lectures (C</w:t>
            </w:r>
            <w:r>
              <w:rPr>
                <w:rFonts w:ascii="Lato" w:eastAsia="Lato" w:hAnsi="Lato" w:cs="Lato"/>
                <w:i/>
                <w:iCs/>
                <w:sz w:val="20"/>
                <w:szCs w:val="20"/>
              </w:rPr>
              <w:t>h. 1 &amp; 9 ; Ch. 7 &amp;23)</w:t>
            </w:r>
          </w:p>
          <w:p w14:paraId="051AC57F" w14:textId="7C9513C8" w:rsidR="00D17049" w:rsidRDefault="00B84630">
            <w:pPr>
              <w:numPr>
                <w:ilvl w:val="0"/>
                <w:numId w:val="3"/>
              </w:numPr>
              <w:pBdr>
                <w:top w:val="nil"/>
                <w:left w:val="nil"/>
                <w:bottom w:val="nil"/>
                <w:right w:val="nil"/>
                <w:between w:val="nil"/>
              </w:pBdr>
              <w:rPr>
                <w:rFonts w:ascii="Lato" w:eastAsia="Lato" w:hAnsi="Lato" w:cs="Lato"/>
                <w:i/>
                <w:iCs/>
                <w:color w:val="000000"/>
                <w:sz w:val="20"/>
                <w:szCs w:val="20"/>
              </w:rPr>
            </w:pPr>
            <w:hyperlink r:id="rId8">
              <w:r w:rsidR="00011F5C">
                <w:rPr>
                  <w:rFonts w:ascii="Lato" w:eastAsia="Lato" w:hAnsi="Lato" w:cs="Lato"/>
                  <w:i/>
                  <w:iCs/>
                  <w:color w:val="0000FF"/>
                  <w:sz w:val="20"/>
                  <w:szCs w:val="20"/>
                  <w:u w:val="single"/>
                </w:rPr>
                <w:t>Model Presentation Example</w:t>
              </w:r>
            </w:hyperlink>
          </w:p>
          <w:p w14:paraId="6F17493D" w14:textId="77777777" w:rsidR="00D17049" w:rsidRDefault="00011F5C">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Literature Circle Materials:  sticky notes &amp; anchor chart paper</w:t>
            </w:r>
          </w:p>
          <w:p w14:paraId="6B619A86" w14:textId="77777777" w:rsidR="00D17049" w:rsidRDefault="00011F5C">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Timers (as needed for groups)</w:t>
            </w:r>
          </w:p>
          <w:p w14:paraId="1A720024" w14:textId="77777777" w:rsidR="00D17049" w:rsidRDefault="00011F5C">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lastRenderedPageBreak/>
              <w:t xml:space="preserve">Smart Board and/or Projector for Presentations </w:t>
            </w:r>
          </w:p>
        </w:tc>
      </w:tr>
      <w:tr w:rsidR="00D17049" w14:paraId="74A63AC6" w14:textId="77777777">
        <w:trPr>
          <w:trHeight w:val="440"/>
        </w:trPr>
        <w:tc>
          <w:tcPr>
            <w:tcW w:w="2535" w:type="dxa"/>
            <w:shd w:val="clear" w:color="auto" w:fill="C9DAF8"/>
            <w:vAlign w:val="center"/>
          </w:tcPr>
          <w:p w14:paraId="10507409" w14:textId="77777777" w:rsidR="00D17049" w:rsidRDefault="00011F5C">
            <w:pPr>
              <w:widowControl w:val="0"/>
              <w:spacing w:line="240" w:lineRule="auto"/>
              <w:jc w:val="center"/>
            </w:pPr>
            <w:r>
              <w:rPr>
                <w:rFonts w:ascii="Lato" w:eastAsia="Lato" w:hAnsi="Lato" w:cs="Lato"/>
                <w:b/>
                <w:bCs/>
                <w:sz w:val="24"/>
                <w:szCs w:val="24"/>
              </w:rPr>
              <w:lastRenderedPageBreak/>
              <w:t>Assessment</w:t>
            </w:r>
          </w:p>
        </w:tc>
        <w:tc>
          <w:tcPr>
            <w:tcW w:w="4380" w:type="dxa"/>
            <w:shd w:val="clear" w:color="auto" w:fill="F3F3F3"/>
          </w:tcPr>
          <w:p w14:paraId="798025A7"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44317433" w14:textId="77777777" w:rsidR="00D17049" w:rsidRDefault="00011F5C">
            <w:pPr>
              <w:widowControl w:val="0"/>
              <w:numPr>
                <w:ilvl w:val="0"/>
                <w:numId w:val="2"/>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Daily check-ins with teacher</w:t>
            </w:r>
          </w:p>
          <w:p w14:paraId="38439E2C" w14:textId="77777777" w:rsidR="00D17049" w:rsidRDefault="00011F5C">
            <w:pPr>
              <w:widowControl w:val="0"/>
              <w:numPr>
                <w:ilvl w:val="0"/>
                <w:numId w:val="2"/>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Exit Tickets</w:t>
            </w:r>
          </w:p>
          <w:p w14:paraId="1517C911" w14:textId="77777777" w:rsidR="00D17049" w:rsidRDefault="00011F5C">
            <w:pPr>
              <w:widowControl w:val="0"/>
              <w:numPr>
                <w:ilvl w:val="0"/>
                <w:numId w:val="2"/>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Student Research Organizer</w:t>
            </w:r>
          </w:p>
          <w:p w14:paraId="4C8944CD" w14:textId="77777777" w:rsidR="00D17049" w:rsidRDefault="00011F5C">
            <w:pPr>
              <w:widowControl w:val="0"/>
              <w:numPr>
                <w:ilvl w:val="0"/>
                <w:numId w:val="2"/>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Peer &amp; Self Evaluation</w:t>
            </w:r>
          </w:p>
        </w:tc>
        <w:tc>
          <w:tcPr>
            <w:tcW w:w="4605" w:type="dxa"/>
            <w:shd w:val="clear" w:color="auto" w:fill="F3F3F3"/>
          </w:tcPr>
          <w:p w14:paraId="49214C15"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Summative:</w:t>
            </w:r>
          </w:p>
          <w:p w14:paraId="1D7092C7" w14:textId="77777777" w:rsidR="00D17049" w:rsidRDefault="00011F5C">
            <w:pPr>
              <w:widowControl w:val="0"/>
              <w:numPr>
                <w:ilvl w:val="0"/>
                <w:numId w:val="20"/>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Presentation of Casefile</w:t>
            </w:r>
          </w:p>
          <w:p w14:paraId="02BBAB45" w14:textId="77777777" w:rsidR="00D17049" w:rsidRDefault="00011F5C">
            <w:pPr>
              <w:widowControl w:val="0"/>
              <w:numPr>
                <w:ilvl w:val="0"/>
                <w:numId w:val="20"/>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Analytic Rubric</w:t>
            </w:r>
          </w:p>
        </w:tc>
      </w:tr>
      <w:tr w:rsidR="00D17049" w14:paraId="22DC15DE" w14:textId="77777777">
        <w:trPr>
          <w:trHeight w:val="5475"/>
        </w:trPr>
        <w:tc>
          <w:tcPr>
            <w:tcW w:w="2535" w:type="dxa"/>
            <w:shd w:val="clear" w:color="auto" w:fill="C9DAF8"/>
            <w:vAlign w:val="center"/>
          </w:tcPr>
          <w:p w14:paraId="2829AD6D" w14:textId="77777777" w:rsidR="00D17049" w:rsidRDefault="00011F5C">
            <w:pPr>
              <w:widowControl w:val="0"/>
              <w:spacing w:line="240" w:lineRule="auto"/>
              <w:jc w:val="center"/>
              <w:rPr>
                <w:rFonts w:ascii="Lato" w:eastAsia="Lato" w:hAnsi="Lato" w:cs="Lato"/>
                <w:b/>
                <w:bCs/>
                <w:sz w:val="24"/>
                <w:szCs w:val="24"/>
              </w:rPr>
            </w:pPr>
            <w:r>
              <w:rPr>
                <w:rFonts w:ascii="Lato" w:eastAsia="Lato" w:hAnsi="Lato" w:cs="Lato"/>
                <w:b/>
                <w:bCs/>
                <w:sz w:val="24"/>
                <w:szCs w:val="24"/>
              </w:rPr>
              <w:t>Differentiation</w:t>
            </w:r>
          </w:p>
        </w:tc>
        <w:tc>
          <w:tcPr>
            <w:tcW w:w="8985" w:type="dxa"/>
            <w:gridSpan w:val="2"/>
            <w:shd w:val="clear" w:color="auto" w:fill="F3F3F3"/>
          </w:tcPr>
          <w:p w14:paraId="61EF03F0" w14:textId="77777777" w:rsidR="00D17049" w:rsidRDefault="00011F5C">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**Overview: **</w:t>
            </w:r>
          </w:p>
          <w:p w14:paraId="29770A1F" w14:textId="77777777" w:rsidR="00D17049" w:rsidRDefault="00011F5C">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 xml:space="preserve">Research project that includes reflections and discussions throughout the whole class, small groups, and individuals. </w:t>
            </w:r>
          </w:p>
          <w:p w14:paraId="56CC0B5F" w14:textId="77777777" w:rsidR="00D17049" w:rsidRDefault="00D17049">
            <w:pPr>
              <w:widowControl w:val="0"/>
              <w:spacing w:line="240" w:lineRule="auto"/>
              <w:rPr>
                <w:rFonts w:ascii="Lato" w:eastAsia="Lato" w:hAnsi="Lato" w:cs="Lato"/>
                <w:b/>
                <w:bCs/>
                <w:i/>
                <w:iCs/>
                <w:sz w:val="20"/>
                <w:szCs w:val="20"/>
                <w:u w:val="single"/>
              </w:rPr>
            </w:pPr>
          </w:p>
          <w:p w14:paraId="6CDD199F"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792CC7FE"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Lectures with notes.</w:t>
            </w:r>
          </w:p>
          <w:p w14:paraId="46015661"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Class discussions.</w:t>
            </w:r>
          </w:p>
          <w:p w14:paraId="3C5BB1DD"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 xml:space="preserve">Note-taking sheet. </w:t>
            </w:r>
          </w:p>
          <w:p w14:paraId="24C330F8"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w:t>
            </w:r>
          </w:p>
          <w:p w14:paraId="6F3A7115"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Literature Circles.</w:t>
            </w:r>
          </w:p>
          <w:p w14:paraId="30112E69"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Collaboration of Casefile presentation.</w:t>
            </w:r>
          </w:p>
          <w:p w14:paraId="1E2E4EAF"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Students are given collaborative roles.</w:t>
            </w:r>
          </w:p>
          <w:p w14:paraId="718D4F8F"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Individual:</w:t>
            </w:r>
          </w:p>
          <w:p w14:paraId="553225CC"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Researching information.</w:t>
            </w:r>
          </w:p>
          <w:p w14:paraId="7FE0DEE5"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Reflection on peer and self-evaluation on driving questions.</w:t>
            </w:r>
          </w:p>
          <w:p w14:paraId="70D3E496" w14:textId="77777777" w:rsidR="00D17049" w:rsidRDefault="00D17049">
            <w:pPr>
              <w:widowControl w:val="0"/>
              <w:spacing w:line="240" w:lineRule="auto"/>
              <w:rPr>
                <w:rFonts w:ascii="Lato" w:eastAsia="Lato" w:hAnsi="Lato" w:cs="Lato"/>
                <w:b/>
                <w:bCs/>
                <w:i/>
                <w:iCs/>
                <w:sz w:val="20"/>
                <w:szCs w:val="20"/>
                <w:u w:val="single"/>
              </w:rPr>
            </w:pPr>
          </w:p>
          <w:p w14:paraId="0BF52FD4" w14:textId="77777777" w:rsidR="00D17049" w:rsidRDefault="00011F5C">
            <w:pPr>
              <w:widowControl w:val="0"/>
              <w:spacing w:line="240" w:lineRule="auto"/>
            </w:pPr>
            <w:r>
              <w:rPr>
                <w:rFonts w:ascii="Lato" w:eastAsia="Lato" w:hAnsi="Lato" w:cs="Lato"/>
                <w:b/>
                <w:bCs/>
                <w:i/>
                <w:iCs/>
                <w:sz w:val="20"/>
                <w:szCs w:val="20"/>
                <w:u w:val="single"/>
              </w:rPr>
              <w:t>Different Learning Styles:</w:t>
            </w:r>
          </w:p>
          <w:p w14:paraId="583889B1"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b/>
                <w:bCs/>
                <w:i/>
                <w:iCs/>
                <w:sz w:val="20"/>
                <w:szCs w:val="20"/>
              </w:rPr>
              <w:t>Student Directions:</w:t>
            </w:r>
          </w:p>
          <w:p w14:paraId="0C07358D"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Orally explained and visually presented through an instruction sheet.</w:t>
            </w:r>
          </w:p>
          <w:p w14:paraId="0B9E2B6E"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b/>
                <w:bCs/>
                <w:i/>
                <w:iCs/>
                <w:sz w:val="20"/>
                <w:szCs w:val="20"/>
              </w:rPr>
              <w:t>Remedial:</w:t>
            </w:r>
          </w:p>
          <w:p w14:paraId="4DF4E032"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Extending the time frame of various days and project overall.</w:t>
            </w:r>
          </w:p>
          <w:p w14:paraId="4649B1B6"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Reviewing whole-class lectures and student-presentations.</w:t>
            </w:r>
          </w:p>
          <w:p w14:paraId="14335AE7"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b/>
                <w:bCs/>
                <w:i/>
                <w:iCs/>
                <w:sz w:val="20"/>
                <w:szCs w:val="20"/>
              </w:rPr>
              <w:t>Enrichment:</w:t>
            </w:r>
          </w:p>
          <w:p w14:paraId="113303D9"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Writing an essay on the implications of private revelations and its numerous impacts on the Global Church.</w:t>
            </w:r>
          </w:p>
          <w:p w14:paraId="6D274A96"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Creating a podcast or blog on various private revelations learned in class or one they research that inspires them.</w:t>
            </w:r>
          </w:p>
          <w:p w14:paraId="17654385"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 xml:space="preserve">If time allows, using Ch. 23 in their textbook as a guide, have students investigate the Church’s three major expressions of prayer (vocal, meditation, and contemplation) and its connection to private revelations and  deepening a life of prayer. </w:t>
            </w:r>
          </w:p>
        </w:tc>
      </w:tr>
      <w:tr w:rsidR="00D17049" w14:paraId="15ACC994" w14:textId="77777777">
        <w:trPr>
          <w:trHeight w:val="440"/>
        </w:trPr>
        <w:tc>
          <w:tcPr>
            <w:tcW w:w="2535" w:type="dxa"/>
            <w:shd w:val="clear" w:color="auto" w:fill="C9DAF8"/>
            <w:vAlign w:val="center"/>
          </w:tcPr>
          <w:p w14:paraId="703FA33D" w14:textId="77777777" w:rsidR="00D17049" w:rsidRDefault="00011F5C">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Outline</w:t>
            </w:r>
          </w:p>
        </w:tc>
        <w:tc>
          <w:tcPr>
            <w:tcW w:w="8985" w:type="dxa"/>
            <w:gridSpan w:val="2"/>
            <w:shd w:val="clear" w:color="auto" w:fill="F3F3F3"/>
          </w:tcPr>
          <w:p w14:paraId="546640D6" w14:textId="77777777" w:rsidR="00D17049" w:rsidRDefault="00011F5C">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This is an in-class project that can be finished at home if needed.</w:t>
            </w:r>
          </w:p>
          <w:p w14:paraId="71D23E50" w14:textId="77777777" w:rsidR="00D17049" w:rsidRDefault="00011F5C">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**These days are flexible and can be adjusted to fit the needs of your students. **</w:t>
            </w:r>
          </w:p>
          <w:p w14:paraId="29AD6479" w14:textId="77777777" w:rsidR="00D17049" w:rsidRDefault="00011F5C">
            <w:pPr>
              <w:widowControl w:val="0"/>
              <w:spacing w:line="259" w:lineRule="auto"/>
              <w:rPr>
                <w:rFonts w:ascii="Lato" w:eastAsia="Lato" w:hAnsi="Lato" w:cs="Lato"/>
                <w:color w:val="000000"/>
                <w:sz w:val="20"/>
                <w:szCs w:val="20"/>
              </w:rPr>
            </w:pPr>
            <w:r>
              <w:rPr>
                <w:rFonts w:ascii="Lato" w:eastAsia="Lato" w:hAnsi="Lato" w:cs="Lato"/>
                <w:b/>
                <w:bCs/>
                <w:color w:val="000000"/>
                <w:sz w:val="20"/>
                <w:szCs w:val="20"/>
              </w:rPr>
              <w:t>Day 1: Introduction to Revelation</w:t>
            </w:r>
          </w:p>
          <w:p w14:paraId="7BF42E86" w14:textId="77777777" w:rsidR="00D17049" w:rsidRDefault="00011F5C">
            <w:pPr>
              <w:widowControl w:val="0"/>
              <w:numPr>
                <w:ilvl w:val="0"/>
                <w:numId w:val="19"/>
              </w:numPr>
              <w:pBdr>
                <w:top w:val="nil"/>
                <w:left w:val="nil"/>
                <w:bottom w:val="nil"/>
                <w:right w:val="nil"/>
                <w:between w:val="nil"/>
              </w:pBdr>
              <w:spacing w:line="259" w:lineRule="auto"/>
              <w:rPr>
                <w:rFonts w:ascii="Lato" w:eastAsia="Lato" w:hAnsi="Lato" w:cs="Lato"/>
                <w:color w:val="000000"/>
                <w:sz w:val="20"/>
                <w:szCs w:val="20"/>
              </w:rPr>
            </w:pPr>
            <w:r>
              <w:rPr>
                <w:rFonts w:ascii="Lato" w:eastAsia="Lato" w:hAnsi="Lato" w:cs="Lato"/>
                <w:color w:val="000000"/>
                <w:sz w:val="20"/>
                <w:szCs w:val="20"/>
              </w:rPr>
              <w:t>Lecture C</w:t>
            </w:r>
            <w:r>
              <w:rPr>
                <w:rFonts w:ascii="Lato" w:eastAsia="Lato" w:hAnsi="Lato" w:cs="Lato"/>
                <w:sz w:val="20"/>
                <w:szCs w:val="20"/>
              </w:rPr>
              <w:t xml:space="preserve">h. 1 &amp;9 </w:t>
            </w:r>
            <w:r>
              <w:rPr>
                <w:rFonts w:ascii="Lato" w:eastAsia="Lato" w:hAnsi="Lato" w:cs="Lato"/>
                <w:color w:val="000000"/>
                <w:sz w:val="20"/>
                <w:szCs w:val="20"/>
              </w:rPr>
              <w:t>on Public/Private Revelation and Church discernment/approval process.</w:t>
            </w:r>
          </w:p>
          <w:p w14:paraId="61A9D033" w14:textId="77777777" w:rsidR="00D17049" w:rsidRDefault="00011F5C">
            <w:pPr>
              <w:widowControl w:val="0"/>
              <w:pBdr>
                <w:top w:val="nil"/>
                <w:left w:val="nil"/>
                <w:bottom w:val="nil"/>
                <w:right w:val="nil"/>
                <w:between w:val="nil"/>
              </w:pBdr>
              <w:spacing w:line="259" w:lineRule="auto"/>
              <w:rPr>
                <w:rFonts w:ascii="Lato" w:eastAsia="Lato" w:hAnsi="Lato" w:cs="Lato"/>
                <w:b/>
                <w:bCs/>
                <w:sz w:val="20"/>
                <w:szCs w:val="20"/>
              </w:rPr>
            </w:pPr>
            <w:r>
              <w:rPr>
                <w:rFonts w:ascii="Lato" w:eastAsia="Lato" w:hAnsi="Lato" w:cs="Lato"/>
                <w:b/>
                <w:bCs/>
                <w:sz w:val="20"/>
                <w:szCs w:val="20"/>
              </w:rPr>
              <w:t>Day 2: Engaging in Revelation</w:t>
            </w:r>
          </w:p>
          <w:p w14:paraId="4AA528BE" w14:textId="77777777" w:rsidR="00D17049" w:rsidRDefault="00011F5C">
            <w:pPr>
              <w:widowControl w:val="0"/>
              <w:numPr>
                <w:ilvl w:val="0"/>
                <w:numId w:val="13"/>
              </w:numPr>
              <w:spacing w:line="259" w:lineRule="auto"/>
              <w:rPr>
                <w:rFonts w:ascii="Lato" w:eastAsia="Lato" w:hAnsi="Lato" w:cs="Lato"/>
                <w:sz w:val="20"/>
                <w:szCs w:val="20"/>
              </w:rPr>
            </w:pPr>
            <w:r>
              <w:rPr>
                <w:rFonts w:ascii="Lato" w:eastAsia="Lato" w:hAnsi="Lato" w:cs="Lato"/>
                <w:sz w:val="20"/>
                <w:szCs w:val="20"/>
              </w:rPr>
              <w:t>Literature Circle to analyze excerpts of Church teaching.</w:t>
            </w:r>
          </w:p>
          <w:p w14:paraId="3D18D04C" w14:textId="77777777" w:rsidR="00D17049" w:rsidRDefault="00011F5C">
            <w:pPr>
              <w:widowControl w:val="0"/>
              <w:numPr>
                <w:ilvl w:val="0"/>
                <w:numId w:val="13"/>
              </w:numPr>
              <w:spacing w:line="259" w:lineRule="auto"/>
              <w:rPr>
                <w:rFonts w:ascii="Lato" w:eastAsia="Lato" w:hAnsi="Lato" w:cs="Lato"/>
                <w:sz w:val="20"/>
                <w:szCs w:val="20"/>
              </w:rPr>
            </w:pPr>
            <w:r>
              <w:rPr>
                <w:rFonts w:ascii="Lato" w:eastAsia="Lato" w:hAnsi="Lato" w:cs="Lato"/>
                <w:sz w:val="20"/>
                <w:szCs w:val="20"/>
              </w:rPr>
              <w:t>Whole class discussion.</w:t>
            </w:r>
          </w:p>
          <w:p w14:paraId="7BFBD430" w14:textId="77777777" w:rsidR="00D17049" w:rsidRDefault="00011F5C">
            <w:pPr>
              <w:widowControl w:val="0"/>
              <w:spacing w:line="259" w:lineRule="auto"/>
              <w:rPr>
                <w:rFonts w:ascii="Lato" w:eastAsia="Lato" w:hAnsi="Lato" w:cs="Lato"/>
                <w:color w:val="000000"/>
                <w:sz w:val="20"/>
                <w:szCs w:val="20"/>
              </w:rPr>
            </w:pPr>
            <w:r>
              <w:rPr>
                <w:rFonts w:ascii="Lato" w:eastAsia="Lato" w:hAnsi="Lato" w:cs="Lato"/>
                <w:b/>
                <w:bCs/>
                <w:color w:val="000000"/>
                <w:sz w:val="20"/>
                <w:szCs w:val="20"/>
              </w:rPr>
              <w:t xml:space="preserve">Day </w:t>
            </w:r>
            <w:r>
              <w:rPr>
                <w:rFonts w:ascii="Lato" w:eastAsia="Lato" w:hAnsi="Lato" w:cs="Lato"/>
                <w:b/>
                <w:bCs/>
                <w:sz w:val="20"/>
                <w:szCs w:val="20"/>
              </w:rPr>
              <w:t>3</w:t>
            </w:r>
            <w:r>
              <w:rPr>
                <w:rFonts w:ascii="Lato" w:eastAsia="Lato" w:hAnsi="Lato" w:cs="Lato"/>
                <w:b/>
                <w:bCs/>
                <w:color w:val="000000"/>
                <w:sz w:val="20"/>
                <w:szCs w:val="20"/>
              </w:rPr>
              <w:t xml:space="preserve">: </w:t>
            </w:r>
            <w:r>
              <w:rPr>
                <w:rFonts w:ascii="Lato" w:eastAsia="Lato" w:hAnsi="Lato" w:cs="Lato"/>
                <w:b/>
                <w:bCs/>
                <w:sz w:val="20"/>
                <w:szCs w:val="20"/>
              </w:rPr>
              <w:t>Expectations of Project</w:t>
            </w:r>
          </w:p>
          <w:p w14:paraId="07083AD0" w14:textId="77777777" w:rsidR="00D17049" w:rsidRDefault="00011F5C">
            <w:pPr>
              <w:widowControl w:val="0"/>
              <w:numPr>
                <w:ilvl w:val="0"/>
                <w:numId w:val="18"/>
              </w:numPr>
              <w:pBdr>
                <w:top w:val="nil"/>
                <w:left w:val="nil"/>
                <w:bottom w:val="nil"/>
                <w:right w:val="nil"/>
                <w:between w:val="nil"/>
              </w:pBdr>
              <w:spacing w:line="259" w:lineRule="auto"/>
              <w:rPr>
                <w:rFonts w:ascii="Lato" w:eastAsia="Lato" w:hAnsi="Lato" w:cs="Lato"/>
                <w:color w:val="000000"/>
                <w:sz w:val="20"/>
                <w:szCs w:val="20"/>
              </w:rPr>
            </w:pPr>
            <w:r>
              <w:rPr>
                <w:rFonts w:ascii="Lato" w:eastAsia="Lato" w:hAnsi="Lato" w:cs="Lato"/>
                <w:color w:val="000000"/>
                <w:sz w:val="20"/>
                <w:szCs w:val="20"/>
              </w:rPr>
              <w:t>Introduce guidelines, expectations, and rubric.</w:t>
            </w:r>
          </w:p>
          <w:p w14:paraId="61C4FD53" w14:textId="77777777" w:rsidR="00D17049" w:rsidRDefault="00011F5C">
            <w:pPr>
              <w:widowControl w:val="0"/>
              <w:numPr>
                <w:ilvl w:val="0"/>
                <w:numId w:val="18"/>
              </w:numPr>
              <w:pBdr>
                <w:top w:val="nil"/>
                <w:left w:val="nil"/>
                <w:bottom w:val="nil"/>
                <w:right w:val="nil"/>
                <w:between w:val="nil"/>
              </w:pBdr>
              <w:spacing w:line="259" w:lineRule="auto"/>
              <w:rPr>
                <w:rFonts w:ascii="Lato" w:eastAsia="Lato" w:hAnsi="Lato" w:cs="Lato"/>
                <w:color w:val="000000"/>
                <w:sz w:val="20"/>
                <w:szCs w:val="20"/>
              </w:rPr>
            </w:pPr>
            <w:r>
              <w:rPr>
                <w:rFonts w:ascii="Lato" w:eastAsia="Lato" w:hAnsi="Lato" w:cs="Lato"/>
                <w:color w:val="000000"/>
                <w:sz w:val="20"/>
                <w:szCs w:val="20"/>
              </w:rPr>
              <w:t>Receive assigned group and private revelation.</w:t>
            </w:r>
          </w:p>
          <w:p w14:paraId="5D374918" w14:textId="77777777" w:rsidR="00D17049" w:rsidRDefault="00011F5C">
            <w:pPr>
              <w:widowControl w:val="0"/>
              <w:pBdr>
                <w:top w:val="nil"/>
                <w:left w:val="nil"/>
                <w:bottom w:val="nil"/>
                <w:right w:val="nil"/>
                <w:between w:val="nil"/>
              </w:pBdr>
              <w:spacing w:line="259" w:lineRule="auto"/>
              <w:rPr>
                <w:rFonts w:ascii="Lato" w:eastAsia="Lato" w:hAnsi="Lato" w:cs="Lato"/>
                <w:b/>
                <w:bCs/>
                <w:sz w:val="20"/>
                <w:szCs w:val="20"/>
              </w:rPr>
            </w:pPr>
            <w:r>
              <w:rPr>
                <w:rFonts w:ascii="Lato" w:eastAsia="Lato" w:hAnsi="Lato" w:cs="Lato"/>
                <w:b/>
                <w:bCs/>
                <w:sz w:val="20"/>
                <w:szCs w:val="20"/>
              </w:rPr>
              <w:t>Day 4: Introduction to Apparitions, the Saints, and Prayer</w:t>
            </w:r>
          </w:p>
          <w:p w14:paraId="2CFC05CC" w14:textId="77777777" w:rsidR="00D17049" w:rsidRDefault="00011F5C">
            <w:pPr>
              <w:widowControl w:val="0"/>
              <w:numPr>
                <w:ilvl w:val="0"/>
                <w:numId w:val="1"/>
              </w:numPr>
              <w:spacing w:line="259" w:lineRule="auto"/>
              <w:rPr>
                <w:rFonts w:ascii="Lato" w:eastAsia="Lato" w:hAnsi="Lato" w:cs="Lato"/>
                <w:sz w:val="20"/>
                <w:szCs w:val="20"/>
              </w:rPr>
            </w:pPr>
            <w:r>
              <w:rPr>
                <w:rFonts w:ascii="Lato" w:eastAsia="Lato" w:hAnsi="Lato" w:cs="Lato"/>
                <w:sz w:val="20"/>
                <w:szCs w:val="20"/>
              </w:rPr>
              <w:t>Lecture Ch. 7 &amp; 23 on Marian Apparitions, the Saints, and a life of faith and prayer.</w:t>
            </w:r>
          </w:p>
          <w:p w14:paraId="5B77220C" w14:textId="77777777" w:rsidR="00D17049" w:rsidRDefault="00011F5C">
            <w:pPr>
              <w:widowControl w:val="0"/>
              <w:spacing w:line="259" w:lineRule="auto"/>
              <w:rPr>
                <w:rFonts w:ascii="Lato" w:eastAsia="Lato" w:hAnsi="Lato" w:cs="Lato"/>
                <w:b/>
                <w:bCs/>
                <w:sz w:val="20"/>
                <w:szCs w:val="20"/>
              </w:rPr>
            </w:pPr>
            <w:r>
              <w:rPr>
                <w:rFonts w:ascii="Lato" w:eastAsia="Lato" w:hAnsi="Lato" w:cs="Lato"/>
                <w:b/>
                <w:bCs/>
                <w:sz w:val="20"/>
                <w:szCs w:val="20"/>
              </w:rPr>
              <w:t>Day 5-6: Research and Planning Day</w:t>
            </w:r>
          </w:p>
          <w:p w14:paraId="04621662" w14:textId="77777777" w:rsidR="00D17049" w:rsidRDefault="00011F5C">
            <w:pPr>
              <w:widowControl w:val="0"/>
              <w:numPr>
                <w:ilvl w:val="0"/>
                <w:numId w:val="18"/>
              </w:numPr>
              <w:spacing w:line="259" w:lineRule="auto"/>
              <w:rPr>
                <w:rFonts w:ascii="Lato" w:eastAsia="Lato" w:hAnsi="Lato" w:cs="Lato"/>
                <w:sz w:val="20"/>
                <w:szCs w:val="20"/>
              </w:rPr>
            </w:pPr>
            <w:r>
              <w:rPr>
                <w:rFonts w:ascii="Lato" w:eastAsia="Lato" w:hAnsi="Lato" w:cs="Lato"/>
                <w:sz w:val="20"/>
                <w:szCs w:val="20"/>
              </w:rPr>
              <w:t>Research with the help of the Research Organizer.</w:t>
            </w:r>
          </w:p>
          <w:p w14:paraId="42014FEB" w14:textId="77777777" w:rsidR="00D17049" w:rsidRDefault="00011F5C">
            <w:pPr>
              <w:widowControl w:val="0"/>
              <w:numPr>
                <w:ilvl w:val="0"/>
                <w:numId w:val="18"/>
              </w:numPr>
              <w:spacing w:line="259" w:lineRule="auto"/>
              <w:rPr>
                <w:rFonts w:ascii="Lato" w:eastAsia="Lato" w:hAnsi="Lato" w:cs="Lato"/>
                <w:sz w:val="20"/>
                <w:szCs w:val="20"/>
              </w:rPr>
            </w:pPr>
            <w:r>
              <w:rPr>
                <w:rFonts w:ascii="Lato" w:eastAsia="Lato" w:hAnsi="Lato" w:cs="Lato"/>
                <w:sz w:val="20"/>
                <w:szCs w:val="20"/>
              </w:rPr>
              <w:t>Plan creative formats and sources.</w:t>
            </w:r>
          </w:p>
          <w:p w14:paraId="4763CB8E" w14:textId="77777777" w:rsidR="00D17049" w:rsidRDefault="00011F5C">
            <w:pPr>
              <w:widowControl w:val="0"/>
              <w:spacing w:line="259" w:lineRule="auto"/>
              <w:rPr>
                <w:rFonts w:ascii="Lato" w:eastAsia="Lato" w:hAnsi="Lato" w:cs="Lato"/>
                <w:color w:val="000000"/>
                <w:sz w:val="20"/>
                <w:szCs w:val="20"/>
              </w:rPr>
            </w:pPr>
            <w:r>
              <w:rPr>
                <w:rFonts w:ascii="Lato" w:eastAsia="Lato" w:hAnsi="Lato" w:cs="Lato"/>
                <w:b/>
                <w:bCs/>
                <w:color w:val="000000"/>
                <w:sz w:val="20"/>
                <w:szCs w:val="20"/>
              </w:rPr>
              <w:t xml:space="preserve">Day </w:t>
            </w:r>
            <w:r>
              <w:rPr>
                <w:rFonts w:ascii="Lato" w:eastAsia="Lato" w:hAnsi="Lato" w:cs="Lato"/>
                <w:b/>
                <w:bCs/>
                <w:sz w:val="20"/>
                <w:szCs w:val="20"/>
              </w:rPr>
              <w:t>7-8</w:t>
            </w:r>
            <w:r>
              <w:rPr>
                <w:rFonts w:ascii="Lato" w:eastAsia="Lato" w:hAnsi="Lato" w:cs="Lato"/>
                <w:b/>
                <w:bCs/>
                <w:color w:val="000000"/>
                <w:sz w:val="20"/>
                <w:szCs w:val="20"/>
              </w:rPr>
              <w:t>: Workday and Review (In-Class)</w:t>
            </w:r>
          </w:p>
          <w:p w14:paraId="5A84D09D" w14:textId="77777777" w:rsidR="00D17049" w:rsidRDefault="00011F5C">
            <w:pPr>
              <w:widowControl w:val="0"/>
              <w:numPr>
                <w:ilvl w:val="0"/>
                <w:numId w:val="17"/>
              </w:numPr>
              <w:pBdr>
                <w:top w:val="nil"/>
                <w:left w:val="nil"/>
                <w:bottom w:val="nil"/>
                <w:right w:val="nil"/>
                <w:between w:val="nil"/>
              </w:pBdr>
              <w:spacing w:line="259" w:lineRule="auto"/>
              <w:rPr>
                <w:rFonts w:ascii="Lato" w:eastAsia="Lato" w:hAnsi="Lato" w:cs="Lato"/>
                <w:color w:val="000000"/>
                <w:sz w:val="20"/>
                <w:szCs w:val="20"/>
              </w:rPr>
            </w:pPr>
            <w:r>
              <w:rPr>
                <w:rFonts w:ascii="Lato" w:eastAsia="Lato" w:hAnsi="Lato" w:cs="Lato"/>
                <w:sz w:val="20"/>
                <w:szCs w:val="20"/>
              </w:rPr>
              <w:t>Create presentations.</w:t>
            </w:r>
          </w:p>
          <w:p w14:paraId="3444028F" w14:textId="77777777" w:rsidR="00D17049" w:rsidRDefault="00011F5C">
            <w:pPr>
              <w:widowControl w:val="0"/>
              <w:numPr>
                <w:ilvl w:val="0"/>
                <w:numId w:val="17"/>
              </w:numPr>
              <w:pBdr>
                <w:top w:val="nil"/>
                <w:left w:val="nil"/>
                <w:bottom w:val="nil"/>
                <w:right w:val="nil"/>
                <w:between w:val="nil"/>
              </w:pBdr>
              <w:spacing w:line="259" w:lineRule="auto"/>
              <w:rPr>
                <w:rFonts w:ascii="Lato" w:eastAsia="Lato" w:hAnsi="Lato" w:cs="Lato"/>
                <w:color w:val="000000"/>
                <w:sz w:val="20"/>
                <w:szCs w:val="20"/>
              </w:rPr>
            </w:pPr>
            <w:r>
              <w:rPr>
                <w:rFonts w:ascii="Lato" w:eastAsia="Lato" w:hAnsi="Lato" w:cs="Lato"/>
                <w:color w:val="000000"/>
                <w:sz w:val="20"/>
                <w:szCs w:val="20"/>
              </w:rPr>
              <w:lastRenderedPageBreak/>
              <w:t>Finish and finalize presentations.</w:t>
            </w:r>
          </w:p>
          <w:p w14:paraId="3022F487" w14:textId="77777777" w:rsidR="00D17049" w:rsidRDefault="00011F5C">
            <w:pPr>
              <w:widowControl w:val="0"/>
              <w:numPr>
                <w:ilvl w:val="0"/>
                <w:numId w:val="17"/>
              </w:numPr>
              <w:pBdr>
                <w:top w:val="nil"/>
                <w:left w:val="nil"/>
                <w:bottom w:val="nil"/>
                <w:right w:val="nil"/>
                <w:between w:val="nil"/>
              </w:pBdr>
              <w:spacing w:line="259" w:lineRule="auto"/>
              <w:rPr>
                <w:rFonts w:ascii="Lato" w:eastAsia="Lato" w:hAnsi="Lato" w:cs="Lato"/>
                <w:color w:val="000000"/>
                <w:sz w:val="20"/>
                <w:szCs w:val="20"/>
              </w:rPr>
            </w:pPr>
            <w:r>
              <w:rPr>
                <w:rFonts w:ascii="Lato" w:eastAsia="Lato" w:hAnsi="Lato" w:cs="Lato"/>
                <w:color w:val="000000"/>
                <w:sz w:val="20"/>
                <w:szCs w:val="20"/>
              </w:rPr>
              <w:t xml:space="preserve">Complete a </w:t>
            </w:r>
            <w:r>
              <w:rPr>
                <w:rFonts w:ascii="Lato" w:eastAsia="Lato" w:hAnsi="Lato" w:cs="Lato"/>
                <w:sz w:val="20"/>
                <w:szCs w:val="20"/>
              </w:rPr>
              <w:t>S</w:t>
            </w:r>
            <w:r>
              <w:rPr>
                <w:rFonts w:ascii="Lato" w:eastAsia="Lato" w:hAnsi="Lato" w:cs="Lato"/>
                <w:color w:val="000000"/>
                <w:sz w:val="20"/>
                <w:szCs w:val="20"/>
              </w:rPr>
              <w:t>elf-</w:t>
            </w:r>
            <w:r>
              <w:rPr>
                <w:rFonts w:ascii="Lato" w:eastAsia="Lato" w:hAnsi="Lato" w:cs="Lato"/>
                <w:sz w:val="20"/>
                <w:szCs w:val="20"/>
              </w:rPr>
              <w:t>A</w:t>
            </w:r>
            <w:r>
              <w:rPr>
                <w:rFonts w:ascii="Lato" w:eastAsia="Lato" w:hAnsi="Lato" w:cs="Lato"/>
                <w:color w:val="000000"/>
                <w:sz w:val="20"/>
                <w:szCs w:val="20"/>
              </w:rPr>
              <w:t xml:space="preserve">ssessment and </w:t>
            </w:r>
            <w:r>
              <w:rPr>
                <w:rFonts w:ascii="Lato" w:eastAsia="Lato" w:hAnsi="Lato" w:cs="Lato"/>
                <w:sz w:val="20"/>
                <w:szCs w:val="20"/>
              </w:rPr>
              <w:t>P</w:t>
            </w:r>
            <w:r>
              <w:rPr>
                <w:rFonts w:ascii="Lato" w:eastAsia="Lato" w:hAnsi="Lato" w:cs="Lato"/>
                <w:color w:val="000000"/>
                <w:sz w:val="20"/>
                <w:szCs w:val="20"/>
              </w:rPr>
              <w:t>eer-</w:t>
            </w:r>
            <w:r>
              <w:rPr>
                <w:rFonts w:ascii="Lato" w:eastAsia="Lato" w:hAnsi="Lato" w:cs="Lato"/>
                <w:sz w:val="20"/>
                <w:szCs w:val="20"/>
              </w:rPr>
              <w:t>R</w:t>
            </w:r>
            <w:r>
              <w:rPr>
                <w:rFonts w:ascii="Lato" w:eastAsia="Lato" w:hAnsi="Lato" w:cs="Lato"/>
                <w:color w:val="000000"/>
                <w:sz w:val="20"/>
                <w:szCs w:val="20"/>
              </w:rPr>
              <w:t xml:space="preserve">eview </w:t>
            </w:r>
            <w:r>
              <w:rPr>
                <w:rFonts w:ascii="Lato" w:eastAsia="Lato" w:hAnsi="Lato" w:cs="Lato"/>
                <w:sz w:val="20"/>
                <w:szCs w:val="20"/>
              </w:rPr>
              <w:t>A</w:t>
            </w:r>
            <w:r>
              <w:rPr>
                <w:rFonts w:ascii="Lato" w:eastAsia="Lato" w:hAnsi="Lato" w:cs="Lato"/>
                <w:color w:val="000000"/>
                <w:sz w:val="20"/>
                <w:szCs w:val="20"/>
              </w:rPr>
              <w:t>ssessment.</w:t>
            </w:r>
          </w:p>
          <w:p w14:paraId="480BAAF2" w14:textId="77777777" w:rsidR="00D17049" w:rsidRDefault="00011F5C">
            <w:pPr>
              <w:widowControl w:val="0"/>
              <w:spacing w:line="259" w:lineRule="auto"/>
              <w:rPr>
                <w:rFonts w:ascii="Lato" w:eastAsia="Lato" w:hAnsi="Lato" w:cs="Lato"/>
                <w:color w:val="000000"/>
                <w:sz w:val="20"/>
                <w:szCs w:val="20"/>
              </w:rPr>
            </w:pPr>
            <w:r>
              <w:rPr>
                <w:rFonts w:ascii="Lato" w:eastAsia="Lato" w:hAnsi="Lato" w:cs="Lato"/>
                <w:b/>
                <w:bCs/>
                <w:color w:val="000000"/>
                <w:sz w:val="20"/>
                <w:szCs w:val="20"/>
              </w:rPr>
              <w:t xml:space="preserve">Day </w:t>
            </w:r>
            <w:r>
              <w:rPr>
                <w:rFonts w:ascii="Lato" w:eastAsia="Lato" w:hAnsi="Lato" w:cs="Lato"/>
                <w:b/>
                <w:bCs/>
                <w:sz w:val="20"/>
                <w:szCs w:val="20"/>
              </w:rPr>
              <w:t>9-10</w:t>
            </w:r>
            <w:r>
              <w:rPr>
                <w:rFonts w:ascii="Lato" w:eastAsia="Lato" w:hAnsi="Lato" w:cs="Lato"/>
                <w:b/>
                <w:bCs/>
                <w:color w:val="000000"/>
                <w:sz w:val="20"/>
                <w:szCs w:val="20"/>
              </w:rPr>
              <w:t>: Presentation and Reflections</w:t>
            </w:r>
          </w:p>
          <w:p w14:paraId="02A9DFD5" w14:textId="77777777" w:rsidR="00D17049" w:rsidRDefault="00011F5C">
            <w:pPr>
              <w:widowControl w:val="0"/>
              <w:numPr>
                <w:ilvl w:val="0"/>
                <w:numId w:val="16"/>
              </w:numPr>
              <w:pBdr>
                <w:top w:val="nil"/>
                <w:left w:val="nil"/>
                <w:bottom w:val="nil"/>
                <w:right w:val="nil"/>
                <w:between w:val="nil"/>
              </w:pBdr>
              <w:spacing w:line="259" w:lineRule="auto"/>
              <w:rPr>
                <w:rFonts w:ascii="Lato" w:eastAsia="Lato" w:hAnsi="Lato" w:cs="Lato"/>
                <w:color w:val="000000"/>
                <w:sz w:val="20"/>
                <w:szCs w:val="20"/>
              </w:rPr>
            </w:pPr>
            <w:r>
              <w:rPr>
                <w:rFonts w:ascii="Lato" w:eastAsia="Lato" w:hAnsi="Lato" w:cs="Lato"/>
                <w:color w:val="000000"/>
                <w:sz w:val="20"/>
                <w:szCs w:val="20"/>
              </w:rPr>
              <w:t>Present group projects.</w:t>
            </w:r>
          </w:p>
          <w:p w14:paraId="49FCA0A8" w14:textId="77777777" w:rsidR="00D17049" w:rsidRDefault="00011F5C">
            <w:pPr>
              <w:widowControl w:val="0"/>
              <w:numPr>
                <w:ilvl w:val="0"/>
                <w:numId w:val="16"/>
              </w:numPr>
              <w:pBdr>
                <w:top w:val="nil"/>
                <w:left w:val="nil"/>
                <w:bottom w:val="nil"/>
                <w:right w:val="nil"/>
                <w:between w:val="nil"/>
              </w:pBdr>
              <w:spacing w:line="259" w:lineRule="auto"/>
              <w:rPr>
                <w:rFonts w:ascii="Lato" w:eastAsia="Lato" w:hAnsi="Lato" w:cs="Lato"/>
                <w:color w:val="000000"/>
                <w:sz w:val="20"/>
                <w:szCs w:val="20"/>
              </w:rPr>
            </w:pPr>
            <w:r>
              <w:rPr>
                <w:rFonts w:ascii="Lato" w:eastAsia="Lato" w:hAnsi="Lato" w:cs="Lato"/>
                <w:color w:val="000000"/>
                <w:sz w:val="20"/>
                <w:szCs w:val="20"/>
              </w:rPr>
              <w:t>Whole class discussion.</w:t>
            </w:r>
          </w:p>
          <w:p w14:paraId="7BAC224C" w14:textId="77777777" w:rsidR="00D17049" w:rsidRDefault="00011F5C">
            <w:pPr>
              <w:widowControl w:val="0"/>
              <w:numPr>
                <w:ilvl w:val="0"/>
                <w:numId w:val="16"/>
              </w:numPr>
              <w:pBdr>
                <w:top w:val="nil"/>
                <w:left w:val="nil"/>
                <w:bottom w:val="nil"/>
                <w:right w:val="nil"/>
                <w:between w:val="nil"/>
              </w:pBdr>
              <w:spacing w:line="259" w:lineRule="auto"/>
              <w:rPr>
                <w:rFonts w:ascii="Lato" w:eastAsia="Lato" w:hAnsi="Lato" w:cs="Lato"/>
                <w:color w:val="000000"/>
                <w:sz w:val="20"/>
                <w:szCs w:val="20"/>
              </w:rPr>
            </w:pPr>
            <w:r>
              <w:rPr>
                <w:rFonts w:ascii="Lato" w:eastAsia="Lato" w:hAnsi="Lato" w:cs="Lato"/>
                <w:color w:val="000000"/>
                <w:sz w:val="20"/>
                <w:szCs w:val="20"/>
              </w:rPr>
              <w:t xml:space="preserve">Peer and </w:t>
            </w:r>
            <w:r>
              <w:rPr>
                <w:rFonts w:ascii="Lato" w:eastAsia="Lato" w:hAnsi="Lato" w:cs="Lato"/>
                <w:sz w:val="20"/>
                <w:szCs w:val="20"/>
              </w:rPr>
              <w:t>s</w:t>
            </w:r>
            <w:r>
              <w:rPr>
                <w:rFonts w:ascii="Lato" w:eastAsia="Lato" w:hAnsi="Lato" w:cs="Lato"/>
                <w:color w:val="000000"/>
                <w:sz w:val="20"/>
                <w:szCs w:val="20"/>
              </w:rPr>
              <w:t>elf-</w:t>
            </w:r>
            <w:r>
              <w:rPr>
                <w:rFonts w:ascii="Lato" w:eastAsia="Lato" w:hAnsi="Lato" w:cs="Lato"/>
                <w:sz w:val="20"/>
                <w:szCs w:val="20"/>
              </w:rPr>
              <w:t>e</w:t>
            </w:r>
            <w:r>
              <w:rPr>
                <w:rFonts w:ascii="Lato" w:eastAsia="Lato" w:hAnsi="Lato" w:cs="Lato"/>
                <w:color w:val="000000"/>
                <w:sz w:val="20"/>
                <w:szCs w:val="20"/>
              </w:rPr>
              <w:t>valuation.</w:t>
            </w:r>
          </w:p>
        </w:tc>
      </w:tr>
    </w:tbl>
    <w:p w14:paraId="20BDF1EF" w14:textId="77777777" w:rsidR="00D17049" w:rsidRDefault="00D17049"/>
    <w:p w14:paraId="31F71606" w14:textId="77777777" w:rsidR="00D17049" w:rsidRDefault="00D17049"/>
    <w:p w14:paraId="6F14A07F" w14:textId="77777777" w:rsidR="00D17049" w:rsidRDefault="00D17049"/>
    <w:p w14:paraId="055E0A72" w14:textId="77777777" w:rsidR="00D17049" w:rsidRDefault="00D17049"/>
    <w:p w14:paraId="03C376E2" w14:textId="77777777" w:rsidR="00D17049" w:rsidRDefault="00D17049"/>
    <w:p w14:paraId="7CB469CE" w14:textId="77777777" w:rsidR="00D17049" w:rsidRDefault="00D17049"/>
    <w:p w14:paraId="304BFC66" w14:textId="77777777" w:rsidR="00D17049" w:rsidRDefault="00D17049"/>
    <w:p w14:paraId="6E1E9291" w14:textId="77777777" w:rsidR="00D17049" w:rsidRDefault="00D17049"/>
    <w:p w14:paraId="25E9C9C0" w14:textId="77777777" w:rsidR="00D17049" w:rsidRDefault="00D17049"/>
    <w:p w14:paraId="14ED9502" w14:textId="77777777" w:rsidR="00D17049" w:rsidRDefault="00D17049"/>
    <w:p w14:paraId="797A216D" w14:textId="77777777" w:rsidR="00D17049" w:rsidRDefault="00D17049"/>
    <w:p w14:paraId="5D61392C" w14:textId="77777777" w:rsidR="00D17049" w:rsidRDefault="00D17049"/>
    <w:p w14:paraId="75DB4072" w14:textId="77777777" w:rsidR="00D17049" w:rsidRDefault="00D17049"/>
    <w:p w14:paraId="77445217" w14:textId="77777777" w:rsidR="00D17049" w:rsidRDefault="00D17049"/>
    <w:p w14:paraId="130E4627" w14:textId="77777777" w:rsidR="00D17049" w:rsidRDefault="00D17049"/>
    <w:p w14:paraId="25A5FB25" w14:textId="77777777" w:rsidR="00D17049" w:rsidRDefault="00D17049"/>
    <w:p w14:paraId="6BA07E06" w14:textId="77777777" w:rsidR="00D17049" w:rsidRDefault="00D17049"/>
    <w:p w14:paraId="070FA63E" w14:textId="77777777" w:rsidR="00D17049" w:rsidRDefault="00D17049"/>
    <w:p w14:paraId="7E6947F3" w14:textId="77777777" w:rsidR="00D17049" w:rsidRDefault="00D17049"/>
    <w:p w14:paraId="27FA34A8" w14:textId="77777777" w:rsidR="00D17049" w:rsidRDefault="00D17049"/>
    <w:p w14:paraId="44C2E2C7" w14:textId="77777777" w:rsidR="00D17049" w:rsidRDefault="00D17049"/>
    <w:p w14:paraId="0382CCA8" w14:textId="77777777" w:rsidR="00D17049" w:rsidRDefault="00D17049"/>
    <w:p w14:paraId="4BF1ECC6" w14:textId="77777777" w:rsidR="00D17049" w:rsidRDefault="00D17049"/>
    <w:p w14:paraId="1B15340F" w14:textId="77777777" w:rsidR="00D17049" w:rsidRDefault="00D17049"/>
    <w:p w14:paraId="177AEBE8" w14:textId="77777777" w:rsidR="00D17049" w:rsidRDefault="00D17049"/>
    <w:p w14:paraId="61B8EF8E" w14:textId="77777777" w:rsidR="00D17049" w:rsidRDefault="00D17049"/>
    <w:p w14:paraId="0ECB1758" w14:textId="77777777" w:rsidR="00D17049" w:rsidRDefault="00D17049"/>
    <w:p w14:paraId="204B4F02" w14:textId="77777777" w:rsidR="00D17049" w:rsidRDefault="00D17049"/>
    <w:p w14:paraId="0422B082" w14:textId="77777777" w:rsidR="00D17049" w:rsidRDefault="00D17049"/>
    <w:p w14:paraId="41DA2838" w14:textId="77777777" w:rsidR="00D17049" w:rsidRDefault="00D17049"/>
    <w:p w14:paraId="6945C0A3" w14:textId="77777777" w:rsidR="00D17049" w:rsidRDefault="00D17049"/>
    <w:p w14:paraId="33FC1451" w14:textId="77777777" w:rsidR="00D17049" w:rsidRDefault="00D17049"/>
    <w:p w14:paraId="68A43EDD" w14:textId="77777777" w:rsidR="00D17049" w:rsidRDefault="00D17049"/>
    <w:p w14:paraId="000CA385" w14:textId="77777777" w:rsidR="00D17049" w:rsidRDefault="00D17049"/>
    <w:p w14:paraId="7FE9C2C2" w14:textId="77777777" w:rsidR="00D17049" w:rsidRDefault="00D17049"/>
    <w:p w14:paraId="45E19B71" w14:textId="77777777" w:rsidR="00D17049" w:rsidRDefault="00D17049"/>
    <w:p w14:paraId="7B151530" w14:textId="77777777" w:rsidR="00D17049" w:rsidRDefault="00D17049"/>
    <w:p w14:paraId="72DADC27" w14:textId="77777777" w:rsidR="00D17049" w:rsidRDefault="00D17049"/>
    <w:p w14:paraId="513CBEFA" w14:textId="77777777" w:rsidR="00D17049" w:rsidRDefault="00D17049"/>
    <w:p w14:paraId="22774B92" w14:textId="77777777" w:rsidR="00D17049" w:rsidRDefault="00D17049"/>
    <w:p w14:paraId="559AF635" w14:textId="77777777" w:rsidR="00D17049" w:rsidRDefault="00D17049"/>
    <w:p w14:paraId="34E424C0" w14:textId="77777777" w:rsidR="00D17049" w:rsidRDefault="00D17049"/>
    <w:p w14:paraId="2F6296E5" w14:textId="77777777" w:rsidR="00D17049" w:rsidRDefault="00D17049"/>
    <w:p w14:paraId="74438B0E" w14:textId="77777777" w:rsidR="00D17049" w:rsidRDefault="00D17049"/>
    <w:p w14:paraId="5E3A9D4F" w14:textId="77777777" w:rsidR="00D17049" w:rsidRDefault="00011F5C">
      <w:pPr>
        <w:pBdr>
          <w:top w:val="single" w:sz="4" w:space="4" w:color="000000"/>
          <w:left w:val="single" w:sz="4" w:space="4" w:color="000000"/>
          <w:bottom w:val="single" w:sz="4" w:space="4" w:color="000000"/>
          <w:right w:val="single" w:sz="4" w:space="4" w:color="000000"/>
        </w:pBdr>
        <w:shd w:val="clear" w:color="auto" w:fill="6D9EEB"/>
        <w:jc w:val="center"/>
        <w:rPr>
          <w:rFonts w:ascii="Times New Roman" w:eastAsia="Times New Roman" w:hAnsi="Times New Roman" w:cs="Times New Roman"/>
          <w:b/>
          <w:bCs/>
          <w:color w:val="FFFFFF"/>
          <w:sz w:val="40"/>
          <w:szCs w:val="40"/>
        </w:rPr>
      </w:pPr>
      <w:r>
        <w:rPr>
          <w:rFonts w:ascii="Times New Roman" w:eastAsia="Times New Roman" w:hAnsi="Times New Roman" w:cs="Times New Roman"/>
          <w:b/>
          <w:bCs/>
          <w:color w:val="FFFFFF"/>
          <w:sz w:val="40"/>
          <w:szCs w:val="40"/>
        </w:rPr>
        <w:t>Day 1-3: Introduction &amp; Engagement</w:t>
      </w:r>
    </w:p>
    <w:tbl>
      <w:tblPr>
        <w:tblStyle w:val="a0"/>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D17049" w14:paraId="5C674FEE" w14:textId="77777777">
        <w:trPr>
          <w:trHeight w:val="440"/>
        </w:trPr>
        <w:tc>
          <w:tcPr>
            <w:tcW w:w="2595" w:type="dxa"/>
            <w:shd w:val="clear" w:color="auto" w:fill="C9DAF8"/>
            <w:vAlign w:val="center"/>
          </w:tcPr>
          <w:p w14:paraId="09B1B80B" w14:textId="77777777" w:rsidR="00D17049" w:rsidRDefault="00011F5C">
            <w:pPr>
              <w:widowControl w:val="0"/>
              <w:spacing w:line="240" w:lineRule="auto"/>
              <w:jc w:val="center"/>
              <w:rPr>
                <w:rFonts w:ascii="Lato" w:eastAsia="Lato" w:hAnsi="Lato" w:cs="Lato"/>
                <w:b/>
                <w:bCs/>
              </w:rPr>
            </w:pPr>
            <w:r>
              <w:rPr>
                <w:rFonts w:ascii="Lato" w:eastAsia="Lato" w:hAnsi="Lato" w:cs="Lato"/>
                <w:b/>
                <w:bCs/>
              </w:rPr>
              <w:lastRenderedPageBreak/>
              <w:t>Objectives</w:t>
            </w:r>
          </w:p>
        </w:tc>
        <w:tc>
          <w:tcPr>
            <w:tcW w:w="8925" w:type="dxa"/>
            <w:gridSpan w:val="2"/>
            <w:shd w:val="clear" w:color="auto" w:fill="F3F3F3"/>
          </w:tcPr>
          <w:p w14:paraId="01EE3765"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b/>
                <w:bCs/>
                <w:i/>
                <w:iCs/>
                <w:sz w:val="20"/>
                <w:szCs w:val="20"/>
              </w:rPr>
              <w:t>Explain the purpose of private revelations on the faithful and on an individual’s faith life.</w:t>
            </w:r>
          </w:p>
          <w:p w14:paraId="2ACFD66A" w14:textId="77777777" w:rsidR="00D17049" w:rsidRDefault="00D17049">
            <w:pPr>
              <w:widowControl w:val="0"/>
              <w:spacing w:line="240" w:lineRule="auto"/>
              <w:rPr>
                <w:rFonts w:ascii="Lato" w:eastAsia="Lato" w:hAnsi="Lato" w:cs="Lato"/>
                <w:b/>
                <w:bCs/>
                <w:i/>
                <w:iCs/>
                <w:sz w:val="20"/>
                <w:szCs w:val="20"/>
              </w:rPr>
            </w:pPr>
          </w:p>
          <w:p w14:paraId="0261673F"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6DC291FC"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Pp 66-67 &amp; 84-100</w:t>
            </w:r>
          </w:p>
        </w:tc>
      </w:tr>
      <w:tr w:rsidR="00D17049" w14:paraId="4CDE5FED" w14:textId="77777777">
        <w:trPr>
          <w:trHeight w:val="440"/>
        </w:trPr>
        <w:tc>
          <w:tcPr>
            <w:tcW w:w="2595" w:type="dxa"/>
            <w:shd w:val="clear" w:color="auto" w:fill="C9DAF8"/>
            <w:vAlign w:val="center"/>
          </w:tcPr>
          <w:p w14:paraId="02725713" w14:textId="77777777" w:rsidR="00D17049" w:rsidRDefault="00011F5C">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77831FCF"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Student: </w:t>
            </w:r>
          </w:p>
          <w:p w14:paraId="7C6832F9" w14:textId="77777777" w:rsidR="00D17049" w:rsidRDefault="00011F5C">
            <w:pPr>
              <w:widowControl w:val="0"/>
              <w:numPr>
                <w:ilvl w:val="1"/>
                <w:numId w:val="4"/>
              </w:numPr>
              <w:spacing w:line="240" w:lineRule="auto"/>
              <w:rPr>
                <w:rFonts w:ascii="Lato" w:eastAsia="Lato" w:hAnsi="Lato" w:cs="Lato"/>
                <w:i/>
                <w:iCs/>
                <w:sz w:val="20"/>
                <w:szCs w:val="20"/>
              </w:rPr>
            </w:pPr>
            <w:r>
              <w:rPr>
                <w:rFonts w:ascii="Lato" w:eastAsia="Lato" w:hAnsi="Lato" w:cs="Lato"/>
                <w:i/>
                <w:iCs/>
                <w:sz w:val="20"/>
                <w:szCs w:val="20"/>
              </w:rPr>
              <w:t>Catechism and Textbook, notes, and pen/paper</w:t>
            </w:r>
          </w:p>
          <w:p w14:paraId="44786514"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Teacher: </w:t>
            </w:r>
          </w:p>
          <w:p w14:paraId="59CA9C63" w14:textId="77777777" w:rsidR="00D17049" w:rsidRDefault="00011F5C">
            <w:pPr>
              <w:widowControl w:val="0"/>
              <w:numPr>
                <w:ilvl w:val="1"/>
                <w:numId w:val="4"/>
              </w:numPr>
              <w:spacing w:line="240" w:lineRule="auto"/>
              <w:rPr>
                <w:rFonts w:ascii="Lato" w:eastAsia="Lato" w:hAnsi="Lato" w:cs="Lato"/>
                <w:i/>
                <w:iCs/>
                <w:sz w:val="20"/>
                <w:szCs w:val="20"/>
              </w:rPr>
            </w:pPr>
            <w:r>
              <w:rPr>
                <w:rFonts w:ascii="Lato" w:eastAsia="Lato" w:hAnsi="Lato" w:cs="Lato"/>
                <w:i/>
                <w:iCs/>
                <w:sz w:val="20"/>
                <w:szCs w:val="20"/>
              </w:rPr>
              <w:t>Lecture, computer, timer, Anchor Chart paper, and sticky notes</w:t>
            </w:r>
          </w:p>
        </w:tc>
      </w:tr>
      <w:tr w:rsidR="00D17049" w14:paraId="1F12B69D" w14:textId="77777777">
        <w:trPr>
          <w:trHeight w:val="440"/>
        </w:trPr>
        <w:tc>
          <w:tcPr>
            <w:tcW w:w="2595" w:type="dxa"/>
            <w:shd w:val="clear" w:color="auto" w:fill="C9DAF8"/>
            <w:vAlign w:val="center"/>
          </w:tcPr>
          <w:p w14:paraId="0A12D866" w14:textId="77777777" w:rsidR="00D17049" w:rsidRDefault="00011F5C">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1004779B" w14:textId="77777777" w:rsidR="00D17049" w:rsidRDefault="00011F5C">
            <w:pPr>
              <w:widowControl w:val="0"/>
              <w:spacing w:line="240" w:lineRule="auto"/>
              <w:rPr>
                <w:rFonts w:ascii="Lato" w:eastAsia="Lato" w:hAnsi="Lato" w:cs="Lato"/>
                <w:b/>
                <w:bCs/>
                <w:i/>
                <w:iCs/>
              </w:rPr>
            </w:pPr>
            <w:r>
              <w:rPr>
                <w:rFonts w:ascii="Lato" w:eastAsia="Lato" w:hAnsi="Lato" w:cs="Lato"/>
                <w:b/>
                <w:bCs/>
                <w:i/>
                <w:iCs/>
                <w:sz w:val="20"/>
                <w:szCs w:val="20"/>
              </w:rPr>
              <w:t>Revelation</w:t>
            </w:r>
          </w:p>
          <w:p w14:paraId="166D31C7" w14:textId="77777777" w:rsidR="00D17049" w:rsidRDefault="00011F5C">
            <w:pPr>
              <w:widowControl w:val="0"/>
              <w:spacing w:line="240" w:lineRule="auto"/>
              <w:rPr>
                <w:rFonts w:ascii="Lato" w:eastAsia="Lato" w:hAnsi="Lato" w:cs="Lato"/>
                <w:b/>
                <w:bCs/>
                <w:i/>
                <w:iCs/>
              </w:rPr>
            </w:pPr>
            <w:r>
              <w:rPr>
                <w:rFonts w:ascii="Lato" w:eastAsia="Lato" w:hAnsi="Lato" w:cs="Lato"/>
                <w:b/>
                <w:bCs/>
                <w:i/>
                <w:iCs/>
                <w:sz w:val="20"/>
                <w:szCs w:val="20"/>
              </w:rPr>
              <w:t>Public Revelation</w:t>
            </w:r>
          </w:p>
          <w:p w14:paraId="761B692B" w14:textId="77777777" w:rsidR="00D17049" w:rsidRDefault="00011F5C">
            <w:pPr>
              <w:widowControl w:val="0"/>
              <w:spacing w:line="240" w:lineRule="auto"/>
              <w:rPr>
                <w:rFonts w:ascii="Lato" w:eastAsia="Lato" w:hAnsi="Lato" w:cs="Lato"/>
                <w:b/>
                <w:bCs/>
                <w:i/>
                <w:iCs/>
              </w:rPr>
            </w:pPr>
            <w:r>
              <w:rPr>
                <w:rFonts w:ascii="Lato" w:eastAsia="Lato" w:hAnsi="Lato" w:cs="Lato"/>
                <w:b/>
                <w:bCs/>
                <w:i/>
                <w:iCs/>
                <w:sz w:val="20"/>
                <w:szCs w:val="20"/>
              </w:rPr>
              <w:t>Private Revelation</w:t>
            </w:r>
          </w:p>
          <w:p w14:paraId="149E9A93" w14:textId="77777777" w:rsidR="00D17049" w:rsidRDefault="00011F5C">
            <w:pPr>
              <w:widowControl w:val="0"/>
              <w:spacing w:line="240" w:lineRule="auto"/>
              <w:rPr>
                <w:rFonts w:ascii="Lato" w:eastAsia="Lato" w:hAnsi="Lato" w:cs="Lato"/>
                <w:b/>
                <w:bCs/>
                <w:i/>
                <w:iCs/>
              </w:rPr>
            </w:pPr>
            <w:r>
              <w:rPr>
                <w:rFonts w:ascii="Lato" w:eastAsia="Lato" w:hAnsi="Lato" w:cs="Lato"/>
                <w:b/>
                <w:bCs/>
                <w:i/>
                <w:iCs/>
                <w:sz w:val="20"/>
                <w:szCs w:val="20"/>
              </w:rPr>
              <w:t>Apparition</w:t>
            </w:r>
          </w:p>
          <w:p w14:paraId="239CA7EF" w14:textId="77777777" w:rsidR="00D17049" w:rsidRDefault="00011F5C">
            <w:pPr>
              <w:widowControl w:val="0"/>
              <w:spacing w:line="240" w:lineRule="auto"/>
              <w:rPr>
                <w:rFonts w:ascii="Lato" w:eastAsia="Lato" w:hAnsi="Lato" w:cs="Lato"/>
                <w:b/>
                <w:bCs/>
                <w:i/>
                <w:iCs/>
              </w:rPr>
            </w:pPr>
            <w:r>
              <w:rPr>
                <w:rFonts w:ascii="Lato" w:eastAsia="Lato" w:hAnsi="Lato" w:cs="Lato"/>
                <w:b/>
                <w:bCs/>
                <w:i/>
                <w:iCs/>
                <w:sz w:val="20"/>
                <w:szCs w:val="20"/>
              </w:rPr>
              <w:t>Deposit of Faith</w:t>
            </w:r>
          </w:p>
          <w:p w14:paraId="4BE34DF2" w14:textId="77777777" w:rsidR="00D17049" w:rsidRDefault="00011F5C">
            <w:pPr>
              <w:widowControl w:val="0"/>
              <w:spacing w:line="240" w:lineRule="auto"/>
              <w:rPr>
                <w:rFonts w:ascii="Lato" w:eastAsia="Lato" w:hAnsi="Lato" w:cs="Lato"/>
                <w:b/>
                <w:bCs/>
                <w:i/>
                <w:iCs/>
              </w:rPr>
            </w:pPr>
            <w:r>
              <w:rPr>
                <w:rFonts w:ascii="Lato" w:eastAsia="Lato" w:hAnsi="Lato" w:cs="Lato"/>
                <w:b/>
                <w:bCs/>
                <w:i/>
                <w:iCs/>
                <w:sz w:val="20"/>
                <w:szCs w:val="20"/>
              </w:rPr>
              <w:t>Magisterium</w:t>
            </w:r>
          </w:p>
          <w:p w14:paraId="6A3219BF" w14:textId="77777777" w:rsidR="00D17049" w:rsidRDefault="00011F5C">
            <w:pPr>
              <w:widowControl w:val="0"/>
              <w:spacing w:line="240" w:lineRule="auto"/>
              <w:rPr>
                <w:rFonts w:ascii="Lato" w:eastAsia="Lato" w:hAnsi="Lato" w:cs="Lato"/>
                <w:i/>
                <w:iCs/>
              </w:rPr>
            </w:pPr>
            <w:proofErr w:type="spellStart"/>
            <w:r>
              <w:rPr>
                <w:rFonts w:ascii="Lato" w:eastAsia="Lato" w:hAnsi="Lato" w:cs="Lato"/>
                <w:b/>
                <w:bCs/>
                <w:i/>
                <w:iCs/>
                <w:sz w:val="20"/>
                <w:szCs w:val="20"/>
              </w:rPr>
              <w:t>Sensus</w:t>
            </w:r>
            <w:proofErr w:type="spellEnd"/>
            <w:r>
              <w:rPr>
                <w:rFonts w:ascii="Lato" w:eastAsia="Lato" w:hAnsi="Lato" w:cs="Lato"/>
                <w:b/>
                <w:bCs/>
                <w:i/>
                <w:iCs/>
                <w:sz w:val="20"/>
                <w:szCs w:val="20"/>
              </w:rPr>
              <w:t xml:space="preserve"> </w:t>
            </w:r>
            <w:proofErr w:type="spellStart"/>
            <w:r>
              <w:rPr>
                <w:rFonts w:ascii="Lato" w:eastAsia="Lato" w:hAnsi="Lato" w:cs="Lato"/>
                <w:b/>
                <w:bCs/>
                <w:i/>
                <w:iCs/>
                <w:sz w:val="20"/>
                <w:szCs w:val="20"/>
              </w:rPr>
              <w:t>fidelium</w:t>
            </w:r>
            <w:proofErr w:type="spellEnd"/>
            <w:r>
              <w:rPr>
                <w:rFonts w:ascii="Lato" w:eastAsia="Lato" w:hAnsi="Lato" w:cs="Lato"/>
                <w:b/>
                <w:bCs/>
                <w:i/>
                <w:iCs/>
                <w:sz w:val="20"/>
                <w:szCs w:val="20"/>
              </w:rPr>
              <w:t xml:space="preserve"> </w:t>
            </w:r>
          </w:p>
        </w:tc>
      </w:tr>
      <w:tr w:rsidR="00D17049" w14:paraId="115AD3B8" w14:textId="77777777">
        <w:trPr>
          <w:trHeight w:val="440"/>
        </w:trPr>
        <w:tc>
          <w:tcPr>
            <w:tcW w:w="2595" w:type="dxa"/>
            <w:shd w:val="clear" w:color="auto" w:fill="C9DAF8"/>
            <w:vAlign w:val="center"/>
          </w:tcPr>
          <w:p w14:paraId="2BF47309" w14:textId="77777777" w:rsidR="00D17049" w:rsidRDefault="00011F5C">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5BEDFD7B"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54223006" w14:textId="77777777" w:rsidR="00D17049" w:rsidRDefault="00011F5C">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Daily check-in with teacher</w:t>
            </w:r>
          </w:p>
          <w:p w14:paraId="3E9935F0" w14:textId="77777777" w:rsidR="00D17049" w:rsidRDefault="00011F5C">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3, 2, 1 Exit Ticket</w:t>
            </w:r>
          </w:p>
        </w:tc>
        <w:tc>
          <w:tcPr>
            <w:tcW w:w="4290" w:type="dxa"/>
            <w:shd w:val="clear" w:color="auto" w:fill="F3F3F3"/>
          </w:tcPr>
          <w:p w14:paraId="16B71746" w14:textId="77777777" w:rsidR="00D17049" w:rsidRDefault="00011F5C">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09049F2A" w14:textId="77777777" w:rsidR="00D17049" w:rsidRDefault="00011F5C">
            <w:pPr>
              <w:widowControl w:val="0"/>
              <w:numPr>
                <w:ilvl w:val="0"/>
                <w:numId w:val="15"/>
              </w:numPr>
              <w:spacing w:line="240" w:lineRule="auto"/>
              <w:rPr>
                <w:rFonts w:ascii="Lato" w:eastAsia="Lato" w:hAnsi="Lato" w:cs="Lato"/>
                <w:i/>
                <w:iCs/>
              </w:rPr>
            </w:pPr>
            <w:r>
              <w:rPr>
                <w:rFonts w:ascii="Lato" w:eastAsia="Lato" w:hAnsi="Lato" w:cs="Lato"/>
                <w:i/>
                <w:iCs/>
                <w:sz w:val="20"/>
                <w:szCs w:val="20"/>
              </w:rPr>
              <w:t>Not applicable</w:t>
            </w:r>
          </w:p>
        </w:tc>
      </w:tr>
      <w:tr w:rsidR="00D17049" w14:paraId="1065BB3F" w14:textId="77777777">
        <w:trPr>
          <w:trHeight w:val="440"/>
        </w:trPr>
        <w:tc>
          <w:tcPr>
            <w:tcW w:w="11520" w:type="dxa"/>
            <w:gridSpan w:val="3"/>
            <w:shd w:val="clear" w:color="auto" w:fill="6D9EEB"/>
            <w:vAlign w:val="center"/>
          </w:tcPr>
          <w:p w14:paraId="6478FBEE" w14:textId="77777777" w:rsidR="00D17049" w:rsidRDefault="00D17049">
            <w:pPr>
              <w:widowControl w:val="0"/>
              <w:spacing w:line="240" w:lineRule="auto"/>
              <w:rPr>
                <w:rFonts w:ascii="Lato" w:eastAsia="Lato" w:hAnsi="Lato" w:cs="Lato"/>
                <w:b/>
                <w:bCs/>
              </w:rPr>
            </w:pPr>
          </w:p>
        </w:tc>
      </w:tr>
      <w:tr w:rsidR="00D17049" w14:paraId="5B86C711" w14:textId="77777777">
        <w:trPr>
          <w:trHeight w:val="2640"/>
        </w:trPr>
        <w:tc>
          <w:tcPr>
            <w:tcW w:w="2595" w:type="dxa"/>
            <w:shd w:val="clear" w:color="auto" w:fill="CFE2F3"/>
            <w:vAlign w:val="center"/>
          </w:tcPr>
          <w:p w14:paraId="29CD14F0" w14:textId="77777777" w:rsidR="00D17049" w:rsidRDefault="00011F5C">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3BA905BE" w14:textId="77777777" w:rsidR="00D17049" w:rsidRDefault="00011F5C">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Opening Segue:</w:t>
            </w:r>
          </w:p>
          <w:p w14:paraId="5E4E1999"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 xml:space="preserve">Put the bellringer on the board as students come in as an opener to the lesson. Have students write their answers in a notebook, journal, or sheet of paper. The bellringer is </w:t>
            </w:r>
            <w:r>
              <w:rPr>
                <w:rFonts w:ascii="Lato" w:eastAsia="Lato" w:hAnsi="Lato" w:cs="Lato"/>
                <w:b/>
                <w:bCs/>
                <w:i/>
                <w:iCs/>
                <w:sz w:val="20"/>
                <w:szCs w:val="20"/>
              </w:rPr>
              <w:t xml:space="preserve">“What is the difference between a message from God and a hallucination?” </w:t>
            </w:r>
            <w:r>
              <w:rPr>
                <w:rFonts w:ascii="Lato" w:eastAsia="Lato" w:hAnsi="Lato" w:cs="Lato"/>
                <w:sz w:val="20"/>
                <w:szCs w:val="20"/>
              </w:rPr>
              <w:t xml:space="preserve">After the bellringer, have students turn-and-talk to a partner about their thoughts to that question;  if time allows, allow some of the partners to share their ideas with the class to open up the floor for discussion. Explain to students the difference between a hallucination and a message/vision from God and that the Church calls a personal message/vision from God a private revelation. Tell students that over the course of the week, they will come to understand the role private revelations play in deepening and challenging their faith life through a group research project and presentation. </w:t>
            </w:r>
          </w:p>
          <w:p w14:paraId="7538D8AC" w14:textId="77777777" w:rsidR="00D17049" w:rsidRDefault="00011F5C">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1: Introduction to Revelation</w:t>
            </w:r>
          </w:p>
          <w:p w14:paraId="20DD3360"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Write on the board the driving questions for this project. Explain to students that the end goal of this week-long project is for them to understand and explain how private revelations can deepen and/or challenge the life of faith. Teach the lecture on Private Revelation to the whole class. After the lecture, discuss and review, and answer questions as needed. Have students complete an Exit Ticket with the 3,2,1 strategy (</w:t>
            </w:r>
            <w:r>
              <w:rPr>
                <w:rFonts w:ascii="Lato" w:eastAsia="Lato" w:hAnsi="Lato" w:cs="Lato"/>
                <w:i/>
                <w:iCs/>
                <w:sz w:val="20"/>
                <w:szCs w:val="20"/>
              </w:rPr>
              <w:t xml:space="preserve">Students write on a slip of paper 3 things they learned, 2 things they want to learn more about, and 1 question about today’s lesson.) </w:t>
            </w:r>
            <w:r>
              <w:rPr>
                <w:rFonts w:ascii="Lato" w:eastAsia="Lato" w:hAnsi="Lato" w:cs="Lato"/>
                <w:sz w:val="20"/>
                <w:szCs w:val="20"/>
              </w:rPr>
              <w:t xml:space="preserve">Review students' responses at the end of the day. Use it as a bell ringer or review in the next day's lesson. </w:t>
            </w:r>
          </w:p>
          <w:p w14:paraId="6108AB23" w14:textId="77777777" w:rsidR="00D17049" w:rsidRDefault="00011F5C">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2: Engaging in Revelation</w:t>
            </w:r>
          </w:p>
          <w:p w14:paraId="249A3F93"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Review and discuss as needed student exit tickets at the beginning of class. Once completed, explain to students that they will be broken into small group Literature Circles (</w:t>
            </w:r>
            <w:r>
              <w:rPr>
                <w:rFonts w:ascii="Lato" w:eastAsia="Lato" w:hAnsi="Lato" w:cs="Lato"/>
                <w:i/>
                <w:iCs/>
                <w:sz w:val="20"/>
                <w:szCs w:val="20"/>
              </w:rPr>
              <w:t xml:space="preserve">4 to 6 students is ideal for discussion allowance) </w:t>
            </w:r>
            <w:r>
              <w:rPr>
                <w:rFonts w:ascii="Lato" w:eastAsia="Lato" w:hAnsi="Lato" w:cs="Lato"/>
                <w:sz w:val="20"/>
                <w:szCs w:val="20"/>
              </w:rPr>
              <w:t>analyzing short excerpts from the Catechism and the Textbook (</w:t>
            </w:r>
            <w:r>
              <w:rPr>
                <w:rFonts w:ascii="Lato" w:eastAsia="Lato" w:hAnsi="Lato" w:cs="Lato"/>
                <w:i/>
                <w:iCs/>
                <w:sz w:val="20"/>
                <w:szCs w:val="20"/>
              </w:rPr>
              <w:t xml:space="preserve">see paragraphs and textbook chapters above) </w:t>
            </w:r>
            <w:r>
              <w:rPr>
                <w:rFonts w:ascii="Lato" w:eastAsia="Lato" w:hAnsi="Lato" w:cs="Lato"/>
                <w:sz w:val="20"/>
                <w:szCs w:val="20"/>
              </w:rPr>
              <w:t>about private revelations</w:t>
            </w:r>
            <w:r>
              <w:rPr>
                <w:rFonts w:ascii="Lato" w:eastAsia="Lato" w:hAnsi="Lato" w:cs="Lato"/>
                <w:i/>
                <w:iCs/>
                <w:sz w:val="20"/>
                <w:szCs w:val="20"/>
              </w:rPr>
              <w:t xml:space="preserve">. </w:t>
            </w:r>
            <w:r>
              <w:rPr>
                <w:rFonts w:ascii="Lato" w:eastAsia="Lato" w:hAnsi="Lato" w:cs="Lato"/>
                <w:sz w:val="20"/>
                <w:szCs w:val="20"/>
              </w:rPr>
              <w:t>Give students anchor chart paper and sticky notes to write their ideas and thoughts from their group discussions. Tell students to connect what they learn through the excerpts to their two driving questions. Give students about 15-20 minutes to read, discuss, write, and reflect on the information they learned and allow for whole class discussion of the information written on their anchor paper and the connections made to the driving questions.</w:t>
            </w:r>
          </w:p>
          <w:p w14:paraId="4C85A66B" w14:textId="77777777" w:rsidR="00D17049" w:rsidRDefault="00011F5C">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3: Expectations of Project</w:t>
            </w:r>
          </w:p>
          <w:p w14:paraId="3E4E43AB"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 xml:space="preserve">Introduce the guidelines and expectations of the project to the students by giving them the Chapter 1 Project-Based Lesson Overview and Directions sheets as well as the rubric. Do not rush this part, it is more important to take a day for all students to understand the instructions and expectations of them than for there to be any confusion. As you review, explain, and answer questions for each component of the Lesson Overview, Directions, and Rubric, you can use the model presentation provided to walk students through the process of the project. Once you and your students are confident in the understanding of the expectations shared for the project, allow students to break off into their collaborative groups and brainstorm ideas for the project. Answer any questions students may have. </w:t>
            </w:r>
          </w:p>
        </w:tc>
      </w:tr>
      <w:tr w:rsidR="00D17049" w14:paraId="142FA275" w14:textId="77777777">
        <w:trPr>
          <w:trHeight w:val="440"/>
        </w:trPr>
        <w:tc>
          <w:tcPr>
            <w:tcW w:w="11520" w:type="dxa"/>
            <w:gridSpan w:val="3"/>
            <w:shd w:val="clear" w:color="auto" w:fill="6D9EEB"/>
            <w:vAlign w:val="center"/>
          </w:tcPr>
          <w:p w14:paraId="5C8FD01C" w14:textId="77777777" w:rsidR="00D17049" w:rsidRDefault="00D17049">
            <w:pPr>
              <w:widowControl w:val="0"/>
              <w:spacing w:line="240" w:lineRule="auto"/>
              <w:jc w:val="center"/>
              <w:rPr>
                <w:rFonts w:ascii="Lato" w:eastAsia="Lato" w:hAnsi="Lato" w:cs="Lato"/>
                <w:b/>
                <w:bCs/>
              </w:rPr>
            </w:pPr>
          </w:p>
        </w:tc>
      </w:tr>
      <w:tr w:rsidR="00D17049" w14:paraId="5B452C49" w14:textId="77777777">
        <w:trPr>
          <w:trHeight w:val="440"/>
        </w:trPr>
        <w:tc>
          <w:tcPr>
            <w:tcW w:w="2595" w:type="dxa"/>
            <w:shd w:val="clear" w:color="auto" w:fill="C9DAF8"/>
            <w:vAlign w:val="center"/>
          </w:tcPr>
          <w:p w14:paraId="027825A5" w14:textId="77777777" w:rsidR="00D17049" w:rsidRDefault="00011F5C">
            <w:pPr>
              <w:widowControl w:val="0"/>
              <w:spacing w:line="240" w:lineRule="auto"/>
              <w:jc w:val="center"/>
              <w:rPr>
                <w:rFonts w:ascii="Lato" w:eastAsia="Lato" w:hAnsi="Lato" w:cs="Lato"/>
                <w:b/>
                <w:bCs/>
              </w:rPr>
            </w:pPr>
            <w:r>
              <w:rPr>
                <w:rFonts w:ascii="Lato" w:eastAsia="Lato" w:hAnsi="Lato" w:cs="Lato"/>
                <w:b/>
                <w:bCs/>
              </w:rPr>
              <w:t>Remediation/Early Finishers</w:t>
            </w:r>
          </w:p>
        </w:tc>
        <w:tc>
          <w:tcPr>
            <w:tcW w:w="8925" w:type="dxa"/>
            <w:gridSpan w:val="2"/>
            <w:shd w:val="clear" w:color="auto" w:fill="F3F3F3"/>
          </w:tcPr>
          <w:p w14:paraId="5648D4D3"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43199119"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Review the lecture as needed and answer any questions students may have.</w:t>
            </w:r>
          </w:p>
          <w:p w14:paraId="46E052E2"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26D88A09"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Early Finishers:</w:t>
            </w:r>
          </w:p>
          <w:p w14:paraId="5C343E41"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Literature Circles: Students brain-storm apparitions they may have heard of or private revelations they know/have a devotion to and turn-and-talk to their partner/group about the impact it has made on them or others. If time allows, students can research further apparitions either in the Textbook, Catechism, or on the Internet/other books at the teacher’s discretion.</w:t>
            </w:r>
          </w:p>
        </w:tc>
      </w:tr>
      <w:tr w:rsidR="00D17049" w14:paraId="4689E659" w14:textId="77777777">
        <w:trPr>
          <w:trHeight w:val="440"/>
        </w:trPr>
        <w:tc>
          <w:tcPr>
            <w:tcW w:w="2595" w:type="dxa"/>
            <w:shd w:val="clear" w:color="auto" w:fill="C9DAF8"/>
            <w:vAlign w:val="center"/>
          </w:tcPr>
          <w:p w14:paraId="07C0E336" w14:textId="77777777" w:rsidR="00D17049" w:rsidRDefault="00011F5C">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0DD9374F"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Whole Class: </w:t>
            </w:r>
          </w:p>
          <w:p w14:paraId="612B7703" w14:textId="77777777" w:rsidR="00D17049" w:rsidRDefault="00011F5C">
            <w:pPr>
              <w:widowControl w:val="0"/>
              <w:spacing w:line="240" w:lineRule="auto"/>
              <w:rPr>
                <w:rFonts w:ascii="Lato" w:eastAsia="Lato" w:hAnsi="Lato" w:cs="Lato"/>
                <w:sz w:val="20"/>
                <w:szCs w:val="20"/>
                <w:u w:val="single"/>
              </w:rPr>
            </w:pPr>
            <w:r>
              <w:rPr>
                <w:rFonts w:ascii="Lato" w:eastAsia="Lato" w:hAnsi="Lato" w:cs="Lato"/>
                <w:sz w:val="20"/>
                <w:szCs w:val="20"/>
              </w:rPr>
              <w:t>Lecture (provide guided notes sheets as needed), oral and visual presentation, class discussions, timer.</w:t>
            </w:r>
          </w:p>
          <w:p w14:paraId="5B819976"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Small Groups: </w:t>
            </w:r>
          </w:p>
          <w:p w14:paraId="15E928E0"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Partner and Small group discussions, Literature Circles, visual, auditory, kinesthetic, and oral presentation of material.</w:t>
            </w:r>
          </w:p>
          <w:p w14:paraId="2CD1C728"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r>
              <w:rPr>
                <w:rFonts w:ascii="Lato" w:eastAsia="Lato" w:hAnsi="Lato" w:cs="Lato"/>
                <w:b/>
                <w:bCs/>
                <w:i/>
                <w:iCs/>
                <w:sz w:val="20"/>
                <w:szCs w:val="20"/>
              </w:rPr>
              <w:t xml:space="preserve"> </w:t>
            </w:r>
          </w:p>
          <w:p w14:paraId="06D222B3" w14:textId="77777777" w:rsidR="00D17049" w:rsidRDefault="00011F5C">
            <w:pPr>
              <w:widowControl w:val="0"/>
              <w:spacing w:line="240" w:lineRule="auto"/>
              <w:rPr>
                <w:rFonts w:ascii="Lato" w:eastAsia="Lato" w:hAnsi="Lato" w:cs="Lato"/>
                <w:i/>
                <w:iCs/>
                <w:sz w:val="20"/>
                <w:szCs w:val="20"/>
              </w:rPr>
            </w:pPr>
            <w:r>
              <w:rPr>
                <w:rFonts w:ascii="Lato" w:eastAsia="Lato" w:hAnsi="Lato" w:cs="Lato"/>
                <w:sz w:val="20"/>
                <w:szCs w:val="20"/>
              </w:rPr>
              <w:t>Guided note sheet if needed, independent note taking as needed, daily check-ins with teacher.</w:t>
            </w:r>
          </w:p>
        </w:tc>
      </w:tr>
      <w:tr w:rsidR="00D17049" w14:paraId="218852A2" w14:textId="77777777">
        <w:trPr>
          <w:trHeight w:val="440"/>
        </w:trPr>
        <w:tc>
          <w:tcPr>
            <w:tcW w:w="11520" w:type="dxa"/>
            <w:gridSpan w:val="3"/>
            <w:shd w:val="clear" w:color="auto" w:fill="6D9EEB"/>
            <w:vAlign w:val="center"/>
          </w:tcPr>
          <w:p w14:paraId="3356BC73" w14:textId="77777777" w:rsidR="00D17049" w:rsidRDefault="00D17049">
            <w:pPr>
              <w:widowControl w:val="0"/>
              <w:spacing w:line="240" w:lineRule="auto"/>
              <w:jc w:val="center"/>
              <w:rPr>
                <w:rFonts w:ascii="Lato" w:eastAsia="Lato" w:hAnsi="Lato" w:cs="Lato"/>
                <w:b/>
                <w:bCs/>
              </w:rPr>
            </w:pPr>
          </w:p>
        </w:tc>
      </w:tr>
    </w:tbl>
    <w:p w14:paraId="05D6D5F0" w14:textId="77777777" w:rsidR="00D17049" w:rsidRDefault="00D17049">
      <w:pPr>
        <w:rPr>
          <w:rFonts w:ascii="Times New Roman" w:eastAsia="Times New Roman" w:hAnsi="Times New Roman" w:cs="Times New Roman"/>
          <w:b/>
          <w:bCs/>
          <w:color w:val="FFFFFF"/>
          <w:sz w:val="40"/>
          <w:szCs w:val="40"/>
        </w:rPr>
      </w:pPr>
    </w:p>
    <w:p w14:paraId="1DDA1DCC" w14:textId="77777777" w:rsidR="00D17049" w:rsidRDefault="00D17049">
      <w:pPr>
        <w:rPr>
          <w:rFonts w:ascii="Times New Roman" w:eastAsia="Times New Roman" w:hAnsi="Times New Roman" w:cs="Times New Roman"/>
          <w:b/>
          <w:bCs/>
          <w:sz w:val="24"/>
          <w:szCs w:val="24"/>
        </w:rPr>
      </w:pPr>
    </w:p>
    <w:p w14:paraId="53B5EB22" w14:textId="77777777" w:rsidR="00D17049" w:rsidRDefault="00D17049">
      <w:pPr>
        <w:rPr>
          <w:rFonts w:ascii="Times New Roman" w:eastAsia="Times New Roman" w:hAnsi="Times New Roman" w:cs="Times New Roman"/>
          <w:b/>
          <w:bCs/>
          <w:sz w:val="24"/>
          <w:szCs w:val="24"/>
        </w:rPr>
      </w:pPr>
    </w:p>
    <w:p w14:paraId="050A50E5" w14:textId="77777777" w:rsidR="00D17049" w:rsidRDefault="00D17049"/>
    <w:p w14:paraId="77CE16FD" w14:textId="77777777" w:rsidR="00D17049" w:rsidRDefault="00D17049"/>
    <w:p w14:paraId="3854D1C9" w14:textId="77777777" w:rsidR="00D17049" w:rsidRDefault="00D17049"/>
    <w:p w14:paraId="2900D8D3" w14:textId="77777777" w:rsidR="00D17049" w:rsidRDefault="00D17049"/>
    <w:p w14:paraId="208AD119" w14:textId="77777777" w:rsidR="00D17049" w:rsidRDefault="00D17049"/>
    <w:p w14:paraId="088479A3" w14:textId="77777777" w:rsidR="00D17049" w:rsidRDefault="00D17049"/>
    <w:p w14:paraId="5D3B159D" w14:textId="77777777" w:rsidR="00D17049" w:rsidRDefault="00D17049"/>
    <w:p w14:paraId="3EB9191A" w14:textId="77777777" w:rsidR="00D17049" w:rsidRDefault="00D17049"/>
    <w:p w14:paraId="5E04D7F4" w14:textId="77777777" w:rsidR="00D17049" w:rsidRDefault="00D17049"/>
    <w:p w14:paraId="7ADD9FDA" w14:textId="77777777" w:rsidR="00D17049" w:rsidRDefault="00D17049"/>
    <w:p w14:paraId="234A63D6" w14:textId="77777777" w:rsidR="00D17049" w:rsidRDefault="00D17049"/>
    <w:p w14:paraId="77E4C31C" w14:textId="77777777" w:rsidR="00D17049" w:rsidRDefault="00D17049"/>
    <w:p w14:paraId="1E1DF61F" w14:textId="77777777" w:rsidR="00D17049" w:rsidRDefault="00D17049"/>
    <w:p w14:paraId="7E77BAEE" w14:textId="77777777" w:rsidR="00D17049" w:rsidRDefault="00D17049"/>
    <w:p w14:paraId="524B3B17" w14:textId="77777777" w:rsidR="00D17049" w:rsidRDefault="00D17049"/>
    <w:p w14:paraId="2B26BA4C" w14:textId="77777777" w:rsidR="00D17049" w:rsidRDefault="00D17049"/>
    <w:p w14:paraId="07C5C064" w14:textId="77777777" w:rsidR="00D17049" w:rsidRDefault="00D17049"/>
    <w:p w14:paraId="48727A72" w14:textId="77777777" w:rsidR="00D17049" w:rsidRDefault="00D17049"/>
    <w:p w14:paraId="6AD03124" w14:textId="77777777" w:rsidR="00D17049" w:rsidRDefault="00D17049"/>
    <w:p w14:paraId="4FFA2817" w14:textId="77777777" w:rsidR="00D17049" w:rsidRDefault="00D17049"/>
    <w:p w14:paraId="4AE0D77E" w14:textId="77777777" w:rsidR="00D17049" w:rsidRDefault="00D17049"/>
    <w:p w14:paraId="2EB7CE26" w14:textId="77777777" w:rsidR="00D17049" w:rsidRDefault="00D17049"/>
    <w:p w14:paraId="5C6C4552" w14:textId="77777777" w:rsidR="00D17049" w:rsidRDefault="00D17049"/>
    <w:p w14:paraId="40AC3980" w14:textId="77777777" w:rsidR="00D17049" w:rsidRDefault="00D17049"/>
    <w:p w14:paraId="2A26ADC1" w14:textId="77777777" w:rsidR="00D17049" w:rsidRDefault="00D17049"/>
    <w:p w14:paraId="28E49F2E" w14:textId="77777777" w:rsidR="00D17049" w:rsidRDefault="00D17049"/>
    <w:p w14:paraId="65BB67EC" w14:textId="77777777" w:rsidR="00D17049" w:rsidRDefault="00011F5C">
      <w:pPr>
        <w:pBdr>
          <w:top w:val="single" w:sz="4" w:space="4" w:color="000000"/>
          <w:left w:val="single" w:sz="4" w:space="4" w:color="000000"/>
          <w:bottom w:val="single" w:sz="4" w:space="4" w:color="000000"/>
          <w:right w:val="single" w:sz="4" w:space="4" w:color="000000"/>
        </w:pBdr>
        <w:shd w:val="clear" w:color="auto" w:fill="6D9EEB"/>
        <w:jc w:val="center"/>
        <w:rPr>
          <w:rFonts w:ascii="Times New Roman" w:eastAsia="Times New Roman" w:hAnsi="Times New Roman" w:cs="Times New Roman"/>
          <w:b/>
          <w:bCs/>
          <w:color w:val="FFFFFF"/>
          <w:sz w:val="40"/>
          <w:szCs w:val="40"/>
        </w:rPr>
      </w:pPr>
      <w:r>
        <w:rPr>
          <w:rFonts w:ascii="Times New Roman" w:eastAsia="Times New Roman" w:hAnsi="Times New Roman" w:cs="Times New Roman"/>
          <w:b/>
          <w:bCs/>
          <w:color w:val="FFFFFF"/>
          <w:sz w:val="40"/>
          <w:szCs w:val="40"/>
        </w:rPr>
        <w:t>Day 4: Apparitions and Prayer</w:t>
      </w:r>
    </w:p>
    <w:tbl>
      <w:tblPr>
        <w:tblStyle w:val="a1"/>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D17049" w14:paraId="30ED8A31" w14:textId="77777777">
        <w:trPr>
          <w:trHeight w:val="440"/>
        </w:trPr>
        <w:tc>
          <w:tcPr>
            <w:tcW w:w="2595" w:type="dxa"/>
            <w:shd w:val="clear" w:color="auto" w:fill="C9DAF8"/>
            <w:vAlign w:val="center"/>
          </w:tcPr>
          <w:p w14:paraId="618EBC1F" w14:textId="77777777" w:rsidR="00D17049" w:rsidRDefault="00011F5C">
            <w:pPr>
              <w:widowControl w:val="0"/>
              <w:spacing w:line="240" w:lineRule="auto"/>
              <w:jc w:val="center"/>
              <w:rPr>
                <w:rFonts w:ascii="Lato" w:eastAsia="Lato" w:hAnsi="Lato" w:cs="Lato"/>
                <w:b/>
                <w:bCs/>
              </w:rPr>
            </w:pPr>
            <w:r>
              <w:rPr>
                <w:rFonts w:ascii="Lato" w:eastAsia="Lato" w:hAnsi="Lato" w:cs="Lato"/>
                <w:b/>
                <w:bCs/>
              </w:rPr>
              <w:lastRenderedPageBreak/>
              <w:t>Objectives</w:t>
            </w:r>
          </w:p>
        </w:tc>
        <w:tc>
          <w:tcPr>
            <w:tcW w:w="8925" w:type="dxa"/>
            <w:gridSpan w:val="2"/>
            <w:shd w:val="clear" w:color="auto" w:fill="F3F3F3"/>
          </w:tcPr>
          <w:p w14:paraId="3BD3E6FA"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b/>
                <w:bCs/>
                <w:i/>
                <w:iCs/>
                <w:sz w:val="20"/>
                <w:szCs w:val="20"/>
              </w:rPr>
              <w:t xml:space="preserve">Explain the purpose of Apparitions, the Saints, and prayer and its impact on deepening an individual’s faith life. </w:t>
            </w:r>
          </w:p>
          <w:p w14:paraId="4B50C602" w14:textId="77777777" w:rsidR="00D17049" w:rsidRDefault="00D17049">
            <w:pPr>
              <w:widowControl w:val="0"/>
              <w:spacing w:line="240" w:lineRule="auto"/>
              <w:rPr>
                <w:rFonts w:ascii="Lato" w:eastAsia="Lato" w:hAnsi="Lato" w:cs="Lato"/>
                <w:b/>
                <w:bCs/>
                <w:i/>
                <w:iCs/>
                <w:sz w:val="20"/>
                <w:szCs w:val="20"/>
              </w:rPr>
            </w:pPr>
          </w:p>
          <w:p w14:paraId="74C9159D"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614F0E89"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Pp 484-511, 721-726, 963-975; 2697-2758</w:t>
            </w:r>
          </w:p>
        </w:tc>
      </w:tr>
      <w:tr w:rsidR="00D17049" w14:paraId="14589CCA" w14:textId="77777777">
        <w:trPr>
          <w:trHeight w:val="440"/>
        </w:trPr>
        <w:tc>
          <w:tcPr>
            <w:tcW w:w="2595" w:type="dxa"/>
            <w:shd w:val="clear" w:color="auto" w:fill="C9DAF8"/>
            <w:vAlign w:val="center"/>
          </w:tcPr>
          <w:p w14:paraId="23DB4D46" w14:textId="77777777" w:rsidR="00D17049" w:rsidRDefault="00011F5C">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2F30373E"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Student: </w:t>
            </w:r>
          </w:p>
          <w:p w14:paraId="67C423EE" w14:textId="77777777" w:rsidR="00D17049" w:rsidRDefault="00011F5C">
            <w:pPr>
              <w:widowControl w:val="0"/>
              <w:numPr>
                <w:ilvl w:val="1"/>
                <w:numId w:val="4"/>
              </w:numPr>
              <w:spacing w:line="240" w:lineRule="auto"/>
              <w:rPr>
                <w:rFonts w:ascii="Lato" w:eastAsia="Lato" w:hAnsi="Lato" w:cs="Lato"/>
                <w:i/>
                <w:iCs/>
                <w:sz w:val="20"/>
                <w:szCs w:val="20"/>
              </w:rPr>
            </w:pPr>
            <w:r>
              <w:rPr>
                <w:rFonts w:ascii="Lato" w:eastAsia="Lato" w:hAnsi="Lato" w:cs="Lato"/>
                <w:i/>
                <w:iCs/>
                <w:sz w:val="20"/>
                <w:szCs w:val="20"/>
              </w:rPr>
              <w:t>Catechism and Textbook, notes, and pen/paper</w:t>
            </w:r>
          </w:p>
          <w:p w14:paraId="6AA35C91"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Teacher: </w:t>
            </w:r>
          </w:p>
          <w:p w14:paraId="1823113A" w14:textId="77777777" w:rsidR="00D17049" w:rsidRDefault="00011F5C">
            <w:pPr>
              <w:widowControl w:val="0"/>
              <w:numPr>
                <w:ilvl w:val="1"/>
                <w:numId w:val="4"/>
              </w:numPr>
              <w:spacing w:line="240" w:lineRule="auto"/>
              <w:rPr>
                <w:rFonts w:ascii="Lato" w:eastAsia="Lato" w:hAnsi="Lato" w:cs="Lato"/>
                <w:i/>
                <w:iCs/>
                <w:sz w:val="20"/>
                <w:szCs w:val="20"/>
              </w:rPr>
            </w:pPr>
            <w:r>
              <w:rPr>
                <w:rFonts w:ascii="Lato" w:eastAsia="Lato" w:hAnsi="Lato" w:cs="Lato"/>
                <w:i/>
                <w:iCs/>
                <w:sz w:val="20"/>
                <w:szCs w:val="20"/>
              </w:rPr>
              <w:t>Lecture, computer, Anchor Chart paper</w:t>
            </w:r>
          </w:p>
        </w:tc>
      </w:tr>
      <w:tr w:rsidR="00D17049" w14:paraId="2350B795" w14:textId="77777777">
        <w:trPr>
          <w:trHeight w:val="440"/>
        </w:trPr>
        <w:tc>
          <w:tcPr>
            <w:tcW w:w="2595" w:type="dxa"/>
            <w:shd w:val="clear" w:color="auto" w:fill="C9DAF8"/>
            <w:vAlign w:val="center"/>
          </w:tcPr>
          <w:p w14:paraId="2683A622" w14:textId="77777777" w:rsidR="00D17049" w:rsidRDefault="00011F5C">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23893B66" w14:textId="77777777" w:rsidR="00D17049" w:rsidRDefault="00011F5C">
            <w:pPr>
              <w:widowControl w:val="0"/>
              <w:spacing w:line="240" w:lineRule="auto"/>
              <w:rPr>
                <w:rFonts w:ascii="Lato" w:eastAsia="Lato" w:hAnsi="Lato" w:cs="Lato"/>
                <w:b/>
                <w:bCs/>
                <w:i/>
                <w:iCs/>
              </w:rPr>
            </w:pPr>
            <w:r>
              <w:rPr>
                <w:rFonts w:ascii="Lato" w:eastAsia="Lato" w:hAnsi="Lato" w:cs="Lato"/>
                <w:b/>
                <w:bCs/>
                <w:i/>
                <w:iCs/>
                <w:sz w:val="20"/>
                <w:szCs w:val="20"/>
              </w:rPr>
              <w:t>Apparition</w:t>
            </w:r>
          </w:p>
          <w:p w14:paraId="62B871BF" w14:textId="77777777" w:rsidR="00D17049" w:rsidRDefault="00011F5C">
            <w:pPr>
              <w:widowControl w:val="0"/>
              <w:spacing w:line="240" w:lineRule="auto"/>
              <w:rPr>
                <w:rFonts w:ascii="Lato" w:eastAsia="Lato" w:hAnsi="Lato" w:cs="Lato"/>
                <w:b/>
                <w:bCs/>
                <w:i/>
                <w:iCs/>
              </w:rPr>
            </w:pPr>
            <w:r>
              <w:rPr>
                <w:rFonts w:ascii="Lato" w:eastAsia="Lato" w:hAnsi="Lato" w:cs="Lato"/>
                <w:b/>
                <w:bCs/>
                <w:i/>
                <w:iCs/>
                <w:sz w:val="20"/>
                <w:szCs w:val="20"/>
              </w:rPr>
              <w:t>Deposit of Faith</w:t>
            </w:r>
          </w:p>
          <w:p w14:paraId="58F0A758" w14:textId="77777777" w:rsidR="00D17049" w:rsidRDefault="00011F5C">
            <w:pPr>
              <w:widowControl w:val="0"/>
              <w:spacing w:line="240" w:lineRule="auto"/>
              <w:rPr>
                <w:rFonts w:ascii="Lato" w:eastAsia="Lato" w:hAnsi="Lato" w:cs="Lato"/>
                <w:b/>
                <w:bCs/>
                <w:i/>
                <w:iCs/>
              </w:rPr>
            </w:pPr>
            <w:r>
              <w:rPr>
                <w:rFonts w:ascii="Lato" w:eastAsia="Lato" w:hAnsi="Lato" w:cs="Lato"/>
                <w:b/>
                <w:bCs/>
                <w:i/>
                <w:iCs/>
                <w:sz w:val="20"/>
                <w:szCs w:val="20"/>
              </w:rPr>
              <w:t>Magisterium</w:t>
            </w:r>
          </w:p>
        </w:tc>
      </w:tr>
      <w:tr w:rsidR="00D17049" w14:paraId="2EBF5921" w14:textId="77777777">
        <w:trPr>
          <w:trHeight w:val="440"/>
        </w:trPr>
        <w:tc>
          <w:tcPr>
            <w:tcW w:w="2595" w:type="dxa"/>
            <w:shd w:val="clear" w:color="auto" w:fill="C9DAF8"/>
            <w:vAlign w:val="center"/>
          </w:tcPr>
          <w:p w14:paraId="6A9F9615" w14:textId="77777777" w:rsidR="00D17049" w:rsidRDefault="00011F5C">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074DA45C"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48A71325" w14:textId="77777777" w:rsidR="00D17049" w:rsidRDefault="00011F5C">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Daily check-in with teacher</w:t>
            </w:r>
          </w:p>
          <w:p w14:paraId="4C965559" w14:textId="77777777" w:rsidR="00D17049" w:rsidRDefault="00011F5C">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Anchor Chart Review</w:t>
            </w:r>
          </w:p>
          <w:p w14:paraId="3E55082E" w14:textId="77777777" w:rsidR="00D17049" w:rsidRDefault="00011F5C">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3, 2, 1 Exit Ticket</w:t>
            </w:r>
          </w:p>
        </w:tc>
        <w:tc>
          <w:tcPr>
            <w:tcW w:w="4290" w:type="dxa"/>
            <w:shd w:val="clear" w:color="auto" w:fill="F3F3F3"/>
          </w:tcPr>
          <w:p w14:paraId="5F27A62C" w14:textId="77777777" w:rsidR="00D17049" w:rsidRDefault="00011F5C">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0F1EE18B" w14:textId="77777777" w:rsidR="00D17049" w:rsidRDefault="00011F5C">
            <w:pPr>
              <w:widowControl w:val="0"/>
              <w:numPr>
                <w:ilvl w:val="0"/>
                <w:numId w:val="15"/>
              </w:numPr>
              <w:spacing w:line="240" w:lineRule="auto"/>
              <w:rPr>
                <w:rFonts w:ascii="Lato" w:eastAsia="Lato" w:hAnsi="Lato" w:cs="Lato"/>
                <w:i/>
                <w:iCs/>
              </w:rPr>
            </w:pPr>
            <w:r>
              <w:rPr>
                <w:rFonts w:ascii="Lato" w:eastAsia="Lato" w:hAnsi="Lato" w:cs="Lato"/>
                <w:i/>
                <w:iCs/>
                <w:sz w:val="20"/>
                <w:szCs w:val="20"/>
              </w:rPr>
              <w:t>Not applicable</w:t>
            </w:r>
          </w:p>
        </w:tc>
      </w:tr>
      <w:tr w:rsidR="00D17049" w14:paraId="72B1CDF7" w14:textId="77777777">
        <w:trPr>
          <w:trHeight w:val="440"/>
        </w:trPr>
        <w:tc>
          <w:tcPr>
            <w:tcW w:w="11520" w:type="dxa"/>
            <w:gridSpan w:val="3"/>
            <w:shd w:val="clear" w:color="auto" w:fill="6D9EEB"/>
            <w:vAlign w:val="center"/>
          </w:tcPr>
          <w:p w14:paraId="7DCB1356" w14:textId="77777777" w:rsidR="00D17049" w:rsidRDefault="00D17049">
            <w:pPr>
              <w:widowControl w:val="0"/>
              <w:spacing w:line="240" w:lineRule="auto"/>
              <w:rPr>
                <w:rFonts w:ascii="Lato" w:eastAsia="Lato" w:hAnsi="Lato" w:cs="Lato"/>
                <w:b/>
                <w:bCs/>
              </w:rPr>
            </w:pPr>
          </w:p>
        </w:tc>
      </w:tr>
      <w:tr w:rsidR="00D17049" w14:paraId="2F950869" w14:textId="77777777">
        <w:trPr>
          <w:trHeight w:val="2640"/>
        </w:trPr>
        <w:tc>
          <w:tcPr>
            <w:tcW w:w="2595" w:type="dxa"/>
            <w:shd w:val="clear" w:color="auto" w:fill="CFE2F3"/>
            <w:vAlign w:val="center"/>
          </w:tcPr>
          <w:p w14:paraId="2A376329" w14:textId="77777777" w:rsidR="00D17049" w:rsidRDefault="00011F5C">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29E3DB10" w14:textId="77777777" w:rsidR="00D17049" w:rsidRDefault="00011F5C">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4: Introduction to Apparitions</w:t>
            </w:r>
          </w:p>
          <w:p w14:paraId="2557AD03"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Revisit driving questions for this project. Review with students that the end goal of this week-long project is for them to understand and explain how private revelations can deepen and or challenge the life of faith. Teach the lecture on Apparitions, the Saints, and living a life of faith and prayer to the whole class. After the lecture, discuss and review, answer questions as needed. Have students create an Anchor Chart with a partner and/or their small group for the presentation of a summary/outline of what has been learned in this lesson, and its connection to private revelations. Share with the whole class as time allows.  Have students complete an Exit Ticket with the 3,2,1 strategy (</w:t>
            </w:r>
            <w:r>
              <w:rPr>
                <w:rFonts w:ascii="Lato" w:eastAsia="Lato" w:hAnsi="Lato" w:cs="Lato"/>
                <w:i/>
                <w:iCs/>
                <w:sz w:val="20"/>
                <w:szCs w:val="20"/>
              </w:rPr>
              <w:t>Students write on a slip of paper 3 things they learned, 2 things they want to learn more about, and 1 question about today’s lesson)</w:t>
            </w:r>
            <w:r>
              <w:rPr>
                <w:rFonts w:ascii="Lato" w:eastAsia="Lato" w:hAnsi="Lato" w:cs="Lato"/>
                <w:sz w:val="20"/>
                <w:szCs w:val="20"/>
              </w:rPr>
              <w:t>.</w:t>
            </w:r>
            <w:r>
              <w:rPr>
                <w:rFonts w:ascii="Lato" w:eastAsia="Lato" w:hAnsi="Lato" w:cs="Lato"/>
                <w:i/>
                <w:iCs/>
                <w:sz w:val="20"/>
                <w:szCs w:val="20"/>
              </w:rPr>
              <w:t xml:space="preserve"> </w:t>
            </w:r>
            <w:r>
              <w:rPr>
                <w:rFonts w:ascii="Lato" w:eastAsia="Lato" w:hAnsi="Lato" w:cs="Lato"/>
                <w:sz w:val="20"/>
                <w:szCs w:val="20"/>
              </w:rPr>
              <w:t>Review students' responses at the end of the day. Use it as a bell ringer or review in the next day's lesson as an opener.</w:t>
            </w:r>
          </w:p>
        </w:tc>
      </w:tr>
      <w:tr w:rsidR="00D17049" w14:paraId="092311D3" w14:textId="77777777">
        <w:trPr>
          <w:trHeight w:val="440"/>
        </w:trPr>
        <w:tc>
          <w:tcPr>
            <w:tcW w:w="11520" w:type="dxa"/>
            <w:gridSpan w:val="3"/>
            <w:shd w:val="clear" w:color="auto" w:fill="6D9EEB"/>
            <w:vAlign w:val="center"/>
          </w:tcPr>
          <w:p w14:paraId="03706017" w14:textId="77777777" w:rsidR="00D17049" w:rsidRDefault="00D17049">
            <w:pPr>
              <w:widowControl w:val="0"/>
              <w:spacing w:line="240" w:lineRule="auto"/>
              <w:jc w:val="center"/>
              <w:rPr>
                <w:rFonts w:ascii="Lato" w:eastAsia="Lato" w:hAnsi="Lato" w:cs="Lato"/>
                <w:b/>
                <w:bCs/>
              </w:rPr>
            </w:pPr>
          </w:p>
        </w:tc>
      </w:tr>
      <w:tr w:rsidR="00D17049" w14:paraId="22A69AD1" w14:textId="77777777">
        <w:trPr>
          <w:trHeight w:val="440"/>
        </w:trPr>
        <w:tc>
          <w:tcPr>
            <w:tcW w:w="2595" w:type="dxa"/>
            <w:shd w:val="clear" w:color="auto" w:fill="C9DAF8"/>
            <w:vAlign w:val="center"/>
          </w:tcPr>
          <w:p w14:paraId="216F795C" w14:textId="77777777" w:rsidR="00D17049" w:rsidRDefault="00011F5C">
            <w:pPr>
              <w:widowControl w:val="0"/>
              <w:spacing w:line="240" w:lineRule="auto"/>
              <w:jc w:val="center"/>
              <w:rPr>
                <w:rFonts w:ascii="Lato" w:eastAsia="Lato" w:hAnsi="Lato" w:cs="Lato"/>
                <w:b/>
                <w:bCs/>
              </w:rPr>
            </w:pPr>
            <w:r>
              <w:rPr>
                <w:rFonts w:ascii="Lato" w:eastAsia="Lato" w:hAnsi="Lato" w:cs="Lato"/>
                <w:b/>
                <w:bCs/>
              </w:rPr>
              <w:t>Remediation/Early Finishers</w:t>
            </w:r>
          </w:p>
        </w:tc>
        <w:tc>
          <w:tcPr>
            <w:tcW w:w="8925" w:type="dxa"/>
            <w:gridSpan w:val="2"/>
            <w:shd w:val="clear" w:color="auto" w:fill="F3F3F3"/>
          </w:tcPr>
          <w:p w14:paraId="4C8F909E"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3AABE134"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Review the lecture as needed and answer any questions students may have.</w:t>
            </w:r>
          </w:p>
          <w:p w14:paraId="6EEB5FA1"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Present Anchor Chart on outline and connections from lectures.</w:t>
            </w:r>
          </w:p>
          <w:p w14:paraId="56C0983A"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359CC2E9"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Early Finishers:</w:t>
            </w:r>
          </w:p>
          <w:p w14:paraId="59EE3651"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 xml:space="preserve">If time allows, using Ch. 23 in their textbook as a guide, have students investigate the Church’s three major expressions of prayer </w:t>
            </w:r>
            <w:r>
              <w:rPr>
                <w:rFonts w:ascii="Lato" w:eastAsia="Lato" w:hAnsi="Lato" w:cs="Lato"/>
                <w:i/>
                <w:iCs/>
                <w:sz w:val="20"/>
                <w:szCs w:val="20"/>
              </w:rPr>
              <w:t xml:space="preserve">(vocal, meditation, and contemplation) </w:t>
            </w:r>
            <w:r>
              <w:rPr>
                <w:rFonts w:ascii="Lato" w:eastAsia="Lato" w:hAnsi="Lato" w:cs="Lato"/>
                <w:sz w:val="20"/>
                <w:szCs w:val="20"/>
              </w:rPr>
              <w:t xml:space="preserve">and its connection to private revelations and deepening a life of prayer. </w:t>
            </w:r>
          </w:p>
        </w:tc>
      </w:tr>
      <w:tr w:rsidR="00D17049" w14:paraId="38B0AA4F" w14:textId="77777777">
        <w:trPr>
          <w:trHeight w:val="440"/>
        </w:trPr>
        <w:tc>
          <w:tcPr>
            <w:tcW w:w="2595" w:type="dxa"/>
            <w:shd w:val="clear" w:color="auto" w:fill="C9DAF8"/>
            <w:vAlign w:val="center"/>
          </w:tcPr>
          <w:p w14:paraId="6C8E1226" w14:textId="77777777" w:rsidR="00D17049" w:rsidRDefault="00011F5C">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215B2DEC"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Whole Class: </w:t>
            </w:r>
          </w:p>
          <w:p w14:paraId="41FD82C9" w14:textId="77777777" w:rsidR="00D17049" w:rsidRDefault="00011F5C">
            <w:pPr>
              <w:widowControl w:val="0"/>
              <w:spacing w:line="240" w:lineRule="auto"/>
              <w:rPr>
                <w:rFonts w:ascii="Lato" w:eastAsia="Lato" w:hAnsi="Lato" w:cs="Lato"/>
                <w:sz w:val="20"/>
                <w:szCs w:val="20"/>
                <w:u w:val="single"/>
              </w:rPr>
            </w:pPr>
            <w:r>
              <w:rPr>
                <w:rFonts w:ascii="Lato" w:eastAsia="Lato" w:hAnsi="Lato" w:cs="Lato"/>
                <w:sz w:val="20"/>
                <w:szCs w:val="20"/>
              </w:rPr>
              <w:t>Lecture (provide guided notes sheets as needed), oral and visual presentation, class discussions, timer.</w:t>
            </w:r>
          </w:p>
          <w:p w14:paraId="358F40DF"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Small Groups: </w:t>
            </w:r>
          </w:p>
          <w:p w14:paraId="53B87B69"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Partner and Small group discussions, visual, auditory, kinesthetic, and oral presentation of material.</w:t>
            </w:r>
          </w:p>
          <w:p w14:paraId="67634129"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r>
              <w:rPr>
                <w:rFonts w:ascii="Lato" w:eastAsia="Lato" w:hAnsi="Lato" w:cs="Lato"/>
                <w:b/>
                <w:bCs/>
                <w:i/>
                <w:iCs/>
                <w:sz w:val="20"/>
                <w:szCs w:val="20"/>
              </w:rPr>
              <w:t xml:space="preserve"> </w:t>
            </w:r>
          </w:p>
          <w:p w14:paraId="65C7AFD0" w14:textId="77777777" w:rsidR="00D17049" w:rsidRDefault="00011F5C">
            <w:pPr>
              <w:widowControl w:val="0"/>
              <w:spacing w:line="240" w:lineRule="auto"/>
              <w:rPr>
                <w:rFonts w:ascii="Lato" w:eastAsia="Lato" w:hAnsi="Lato" w:cs="Lato"/>
                <w:i/>
                <w:iCs/>
                <w:sz w:val="20"/>
                <w:szCs w:val="20"/>
              </w:rPr>
            </w:pPr>
            <w:r>
              <w:rPr>
                <w:rFonts w:ascii="Lato" w:eastAsia="Lato" w:hAnsi="Lato" w:cs="Lato"/>
                <w:sz w:val="20"/>
                <w:szCs w:val="20"/>
              </w:rPr>
              <w:t>Guided note sheet if needed, independent note taking as needed, daily check-ins with teacher.</w:t>
            </w:r>
          </w:p>
        </w:tc>
      </w:tr>
      <w:tr w:rsidR="00D17049" w14:paraId="64961C9D" w14:textId="77777777">
        <w:trPr>
          <w:trHeight w:val="440"/>
        </w:trPr>
        <w:tc>
          <w:tcPr>
            <w:tcW w:w="11520" w:type="dxa"/>
            <w:gridSpan w:val="3"/>
            <w:shd w:val="clear" w:color="auto" w:fill="6D9EEB"/>
            <w:vAlign w:val="center"/>
          </w:tcPr>
          <w:p w14:paraId="6C827A2E" w14:textId="77777777" w:rsidR="00D17049" w:rsidRDefault="00D17049">
            <w:pPr>
              <w:widowControl w:val="0"/>
              <w:spacing w:line="240" w:lineRule="auto"/>
              <w:jc w:val="center"/>
              <w:rPr>
                <w:rFonts w:ascii="Lato" w:eastAsia="Lato" w:hAnsi="Lato" w:cs="Lato"/>
                <w:b/>
                <w:bCs/>
              </w:rPr>
            </w:pPr>
          </w:p>
        </w:tc>
      </w:tr>
    </w:tbl>
    <w:p w14:paraId="6DD48E12" w14:textId="77777777" w:rsidR="00D17049" w:rsidRDefault="00D17049">
      <w:pPr>
        <w:rPr>
          <w:rFonts w:ascii="Times New Roman" w:eastAsia="Times New Roman" w:hAnsi="Times New Roman" w:cs="Times New Roman"/>
          <w:b/>
          <w:bCs/>
          <w:sz w:val="24"/>
          <w:szCs w:val="24"/>
        </w:rPr>
      </w:pPr>
    </w:p>
    <w:p w14:paraId="0E5B3CFB" w14:textId="77777777" w:rsidR="00D17049" w:rsidRDefault="00D17049">
      <w:pPr>
        <w:rPr>
          <w:rFonts w:ascii="Times New Roman" w:eastAsia="Times New Roman" w:hAnsi="Times New Roman" w:cs="Times New Roman"/>
          <w:b/>
          <w:bCs/>
          <w:sz w:val="24"/>
          <w:szCs w:val="24"/>
        </w:rPr>
      </w:pPr>
    </w:p>
    <w:p w14:paraId="5D3F2726" w14:textId="77777777" w:rsidR="00D17049" w:rsidRDefault="00D17049">
      <w:pPr>
        <w:rPr>
          <w:rFonts w:ascii="Times New Roman" w:eastAsia="Times New Roman" w:hAnsi="Times New Roman" w:cs="Times New Roman"/>
          <w:b/>
          <w:bCs/>
          <w:sz w:val="24"/>
          <w:szCs w:val="24"/>
        </w:rPr>
      </w:pPr>
    </w:p>
    <w:p w14:paraId="5ACDBEF6" w14:textId="77777777" w:rsidR="00D17049" w:rsidRDefault="00D17049">
      <w:pPr>
        <w:rPr>
          <w:rFonts w:ascii="Times New Roman" w:eastAsia="Times New Roman" w:hAnsi="Times New Roman" w:cs="Times New Roman"/>
          <w:b/>
          <w:bCs/>
          <w:sz w:val="24"/>
          <w:szCs w:val="24"/>
        </w:rPr>
      </w:pPr>
    </w:p>
    <w:p w14:paraId="2223BB43" w14:textId="77777777" w:rsidR="00D17049" w:rsidRDefault="00D17049">
      <w:pPr>
        <w:rPr>
          <w:rFonts w:ascii="Times New Roman" w:eastAsia="Times New Roman" w:hAnsi="Times New Roman" w:cs="Times New Roman"/>
          <w:b/>
          <w:bCs/>
          <w:sz w:val="24"/>
          <w:szCs w:val="24"/>
        </w:rPr>
      </w:pPr>
    </w:p>
    <w:p w14:paraId="4FD3AF4A" w14:textId="77777777" w:rsidR="00D17049" w:rsidRDefault="00011F5C">
      <w:pPr>
        <w:pBdr>
          <w:top w:val="single" w:sz="4" w:space="0" w:color="000000"/>
          <w:left w:val="single" w:sz="4" w:space="0" w:color="000000"/>
          <w:bottom w:val="single" w:sz="4" w:space="0" w:color="000000"/>
          <w:right w:val="single" w:sz="4" w:space="0" w:color="000000"/>
        </w:pBdr>
        <w:shd w:val="clear" w:color="auto" w:fill="6D9EEB"/>
        <w:jc w:val="center"/>
        <w:rPr>
          <w:rFonts w:ascii="Times New Roman" w:eastAsia="Times New Roman" w:hAnsi="Times New Roman" w:cs="Times New Roman"/>
          <w:b/>
          <w:bCs/>
          <w:color w:val="FFFFFF"/>
          <w:sz w:val="40"/>
          <w:szCs w:val="40"/>
        </w:rPr>
      </w:pPr>
      <w:r>
        <w:rPr>
          <w:rFonts w:ascii="Times New Roman" w:eastAsia="Times New Roman" w:hAnsi="Times New Roman" w:cs="Times New Roman"/>
          <w:b/>
          <w:bCs/>
          <w:color w:val="FFFFFF"/>
          <w:sz w:val="40"/>
          <w:szCs w:val="40"/>
        </w:rPr>
        <w:t xml:space="preserve">Day 5-6: Research &amp; Planning </w:t>
      </w:r>
    </w:p>
    <w:sdt>
      <w:sdtPr>
        <w:tag w:val="goog_rdk_0"/>
        <w:id w:val="713166007"/>
        <w:lock w:val="contentLocked"/>
      </w:sdtPr>
      <w:sdtEndPr/>
      <w:sdtContent>
        <w:tbl>
          <w:tblPr>
            <w:tblStyle w:val="a2"/>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D17049" w14:paraId="472A03E2" w14:textId="77777777">
            <w:trPr>
              <w:trHeight w:val="440"/>
            </w:trPr>
            <w:tc>
              <w:tcPr>
                <w:tcW w:w="2595" w:type="dxa"/>
                <w:shd w:val="clear" w:color="auto" w:fill="C9DAF8"/>
                <w:vAlign w:val="center"/>
              </w:tcPr>
              <w:p w14:paraId="06F87B55" w14:textId="77777777" w:rsidR="00D17049" w:rsidRDefault="00011F5C">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05A0305E"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b/>
                    <w:bCs/>
                    <w:i/>
                    <w:iCs/>
                    <w:sz w:val="20"/>
                    <w:szCs w:val="20"/>
                  </w:rPr>
                  <w:t>Investigate Church-approved examples of private revelations.</w:t>
                </w:r>
              </w:p>
              <w:p w14:paraId="6D6C3A5F"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b/>
                    <w:bCs/>
                    <w:i/>
                    <w:iCs/>
                    <w:sz w:val="20"/>
                    <w:szCs w:val="20"/>
                  </w:rPr>
                  <w:t>Design a group research project on a Church-approved private revelation to demonstrate how it has deepened or challenged your faith.</w:t>
                </w:r>
              </w:p>
              <w:p w14:paraId="6C083F80" w14:textId="77777777" w:rsidR="00D17049" w:rsidRDefault="00D17049">
                <w:pPr>
                  <w:widowControl w:val="0"/>
                  <w:spacing w:line="240" w:lineRule="auto"/>
                  <w:rPr>
                    <w:rFonts w:ascii="Lato" w:eastAsia="Lato" w:hAnsi="Lato" w:cs="Lato"/>
                    <w:b/>
                    <w:bCs/>
                    <w:i/>
                    <w:iCs/>
                    <w:sz w:val="20"/>
                    <w:szCs w:val="20"/>
                  </w:rPr>
                </w:pPr>
              </w:p>
              <w:p w14:paraId="13790E69"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262A7DD4" w14:textId="77777777" w:rsidR="00D17049" w:rsidRDefault="00011F5C">
                <w:pPr>
                  <w:widowControl w:val="0"/>
                  <w:spacing w:line="240" w:lineRule="auto"/>
                  <w:rPr>
                    <w:rFonts w:ascii="Lato" w:eastAsia="Lato" w:hAnsi="Lato" w:cs="Lato"/>
                    <w:i/>
                    <w:iCs/>
                    <w:sz w:val="20"/>
                    <w:szCs w:val="20"/>
                  </w:rPr>
                </w:pPr>
                <w:r>
                  <w:rPr>
                    <w:rFonts w:ascii="Lato" w:eastAsia="Lato" w:hAnsi="Lato" w:cs="Lato"/>
                    <w:i/>
                    <w:iCs/>
                    <w:sz w:val="20"/>
                    <w:szCs w:val="20"/>
                  </w:rPr>
                  <w:t>Pp 484-511, 721-726, 963-975; 2697-2758</w:t>
                </w:r>
              </w:p>
            </w:tc>
          </w:tr>
          <w:tr w:rsidR="00D17049" w14:paraId="1F109A73" w14:textId="77777777">
            <w:trPr>
              <w:trHeight w:val="440"/>
            </w:trPr>
            <w:tc>
              <w:tcPr>
                <w:tcW w:w="2595" w:type="dxa"/>
                <w:shd w:val="clear" w:color="auto" w:fill="C9DAF8"/>
                <w:vAlign w:val="center"/>
              </w:tcPr>
              <w:p w14:paraId="31E3D516" w14:textId="77777777" w:rsidR="00D17049" w:rsidRDefault="00011F5C">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0C727A9F"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1ED6E022" w14:textId="77777777" w:rsidR="00D17049" w:rsidRDefault="00011F5C">
                <w:pPr>
                  <w:widowControl w:val="0"/>
                  <w:numPr>
                    <w:ilvl w:val="0"/>
                    <w:numId w:val="14"/>
                  </w:numPr>
                  <w:spacing w:line="240" w:lineRule="auto"/>
                  <w:rPr>
                    <w:rFonts w:ascii="Lato" w:eastAsia="Lato" w:hAnsi="Lato" w:cs="Lato"/>
                    <w:i/>
                    <w:iCs/>
                    <w:sz w:val="20"/>
                    <w:szCs w:val="20"/>
                  </w:rPr>
                </w:pPr>
                <w:r>
                  <w:rPr>
                    <w:rFonts w:ascii="Lato" w:eastAsia="Lato" w:hAnsi="Lato" w:cs="Lato"/>
                    <w:i/>
                    <w:iCs/>
                    <w:sz w:val="20"/>
                    <w:szCs w:val="20"/>
                  </w:rPr>
                  <w:t>Computer, Research Organizer, Google Slides/Poster Board, Rubric, Pen/Pencil, Private Revelations Overview and Directions Sheet</w:t>
                </w:r>
              </w:p>
              <w:p w14:paraId="34613EEF" w14:textId="77777777" w:rsidR="00D17049" w:rsidRDefault="00D17049">
                <w:pPr>
                  <w:widowControl w:val="0"/>
                  <w:spacing w:line="240" w:lineRule="auto"/>
                  <w:rPr>
                    <w:rFonts w:ascii="Lato" w:eastAsia="Lato" w:hAnsi="Lato" w:cs="Lato"/>
                    <w:i/>
                    <w:iCs/>
                    <w:sz w:val="20"/>
                    <w:szCs w:val="20"/>
                  </w:rPr>
                </w:pPr>
              </w:p>
              <w:p w14:paraId="11B834B6"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62CAF472" w14:textId="77777777" w:rsidR="00D17049" w:rsidRDefault="00011F5C">
                <w:pPr>
                  <w:widowControl w:val="0"/>
                  <w:numPr>
                    <w:ilvl w:val="0"/>
                    <w:numId w:val="12"/>
                  </w:numPr>
                  <w:spacing w:line="240" w:lineRule="auto"/>
                  <w:rPr>
                    <w:rFonts w:ascii="Lato" w:eastAsia="Lato" w:hAnsi="Lato" w:cs="Lato"/>
                    <w:i/>
                    <w:iCs/>
                    <w:sz w:val="20"/>
                    <w:szCs w:val="20"/>
                  </w:rPr>
                </w:pPr>
                <w:r>
                  <w:rPr>
                    <w:rFonts w:ascii="Lato" w:eastAsia="Lato" w:hAnsi="Lato" w:cs="Lato"/>
                    <w:i/>
                    <w:iCs/>
                    <w:sz w:val="20"/>
                    <w:szCs w:val="20"/>
                  </w:rPr>
                  <w:t>Model Presentation Example, Timers (as needed for groups), Smart Board and Computer, copies of student materials above (rubric and overview/directions sheet)</w:t>
                </w:r>
              </w:p>
            </w:tc>
          </w:tr>
          <w:tr w:rsidR="00D17049" w14:paraId="272564E6" w14:textId="77777777">
            <w:trPr>
              <w:trHeight w:val="440"/>
            </w:trPr>
            <w:tc>
              <w:tcPr>
                <w:tcW w:w="2595" w:type="dxa"/>
                <w:shd w:val="clear" w:color="auto" w:fill="C9DAF8"/>
                <w:vAlign w:val="center"/>
              </w:tcPr>
              <w:p w14:paraId="5B01E9DE" w14:textId="77777777" w:rsidR="00D17049" w:rsidRDefault="00011F5C">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7375DD69"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BBBF757" w14:textId="77777777" w:rsidR="00D17049" w:rsidRDefault="00011F5C">
                <w:pPr>
                  <w:widowControl w:val="0"/>
                  <w:numPr>
                    <w:ilvl w:val="0"/>
                    <w:numId w:val="11"/>
                  </w:numPr>
                  <w:spacing w:line="240" w:lineRule="auto"/>
                  <w:rPr>
                    <w:rFonts w:ascii="Lato" w:eastAsia="Lato" w:hAnsi="Lato" w:cs="Lato"/>
                    <w:i/>
                    <w:iCs/>
                  </w:rPr>
                </w:pPr>
                <w:r>
                  <w:rPr>
                    <w:rFonts w:ascii="Lato" w:eastAsia="Lato" w:hAnsi="Lato" w:cs="Lato"/>
                    <w:i/>
                    <w:iCs/>
                    <w:sz w:val="20"/>
                    <w:szCs w:val="20"/>
                  </w:rPr>
                  <w:t>Daily check-ins with teacher</w:t>
                </w:r>
              </w:p>
              <w:p w14:paraId="450C7130" w14:textId="77777777" w:rsidR="00D17049" w:rsidRDefault="00011F5C">
                <w:pPr>
                  <w:widowControl w:val="0"/>
                  <w:numPr>
                    <w:ilvl w:val="0"/>
                    <w:numId w:val="11"/>
                  </w:numPr>
                  <w:spacing w:line="240" w:lineRule="auto"/>
                  <w:rPr>
                    <w:rFonts w:ascii="Lato" w:eastAsia="Lato" w:hAnsi="Lato" w:cs="Lato"/>
                    <w:i/>
                    <w:iCs/>
                  </w:rPr>
                </w:pPr>
                <w:r>
                  <w:rPr>
                    <w:rFonts w:ascii="Lato" w:eastAsia="Lato" w:hAnsi="Lato" w:cs="Lato"/>
                    <w:i/>
                    <w:iCs/>
                    <w:sz w:val="20"/>
                    <w:szCs w:val="20"/>
                  </w:rPr>
                  <w:t>Student Research Organizer</w:t>
                </w:r>
              </w:p>
              <w:p w14:paraId="095F1B34" w14:textId="77777777" w:rsidR="00D17049" w:rsidRDefault="00011F5C">
                <w:pPr>
                  <w:widowControl w:val="0"/>
                  <w:numPr>
                    <w:ilvl w:val="0"/>
                    <w:numId w:val="11"/>
                  </w:numPr>
                  <w:spacing w:line="240" w:lineRule="auto"/>
                  <w:rPr>
                    <w:rFonts w:ascii="Lato" w:eastAsia="Lato" w:hAnsi="Lato" w:cs="Lato"/>
                    <w:i/>
                    <w:iCs/>
                  </w:rPr>
                </w:pPr>
                <w:r>
                  <w:rPr>
                    <w:rFonts w:ascii="Lato" w:eastAsia="Lato" w:hAnsi="Lato" w:cs="Lato"/>
                    <w:i/>
                    <w:iCs/>
                    <w:sz w:val="20"/>
                    <w:szCs w:val="20"/>
                  </w:rPr>
                  <w:t>Casefile progress</w:t>
                </w:r>
              </w:p>
            </w:tc>
            <w:tc>
              <w:tcPr>
                <w:tcW w:w="4290" w:type="dxa"/>
                <w:shd w:val="clear" w:color="auto" w:fill="F3F3F3"/>
              </w:tcPr>
              <w:p w14:paraId="20A3486C"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Summative:</w:t>
                </w:r>
              </w:p>
              <w:p w14:paraId="331E295B" w14:textId="77777777" w:rsidR="00D17049" w:rsidRDefault="00011F5C">
                <w:pPr>
                  <w:widowControl w:val="0"/>
                  <w:numPr>
                    <w:ilvl w:val="0"/>
                    <w:numId w:val="10"/>
                  </w:numPr>
                  <w:spacing w:line="240" w:lineRule="auto"/>
                  <w:rPr>
                    <w:rFonts w:ascii="Lato" w:eastAsia="Lato" w:hAnsi="Lato" w:cs="Lato"/>
                    <w:i/>
                    <w:iCs/>
                  </w:rPr>
                </w:pPr>
                <w:r>
                  <w:rPr>
                    <w:rFonts w:ascii="Lato" w:eastAsia="Lato" w:hAnsi="Lato" w:cs="Lato"/>
                    <w:i/>
                    <w:iCs/>
                    <w:sz w:val="20"/>
                    <w:szCs w:val="20"/>
                  </w:rPr>
                  <w:t xml:space="preserve">Not applicable </w:t>
                </w:r>
              </w:p>
            </w:tc>
          </w:tr>
          <w:tr w:rsidR="00D17049" w14:paraId="6F0FC415" w14:textId="77777777">
            <w:trPr>
              <w:trHeight w:val="440"/>
            </w:trPr>
            <w:tc>
              <w:tcPr>
                <w:tcW w:w="11520" w:type="dxa"/>
                <w:gridSpan w:val="3"/>
                <w:shd w:val="clear" w:color="auto" w:fill="6D9EEB"/>
                <w:vAlign w:val="center"/>
              </w:tcPr>
              <w:p w14:paraId="609C810D" w14:textId="77777777" w:rsidR="00D17049" w:rsidRDefault="00D17049">
                <w:pPr>
                  <w:widowControl w:val="0"/>
                  <w:spacing w:line="240" w:lineRule="auto"/>
                  <w:rPr>
                    <w:rFonts w:ascii="Lato" w:eastAsia="Lato" w:hAnsi="Lato" w:cs="Lato"/>
                    <w:b/>
                    <w:bCs/>
                  </w:rPr>
                </w:pPr>
              </w:p>
            </w:tc>
          </w:tr>
          <w:tr w:rsidR="00D17049" w14:paraId="6F39A4FF" w14:textId="77777777">
            <w:trPr>
              <w:trHeight w:val="2640"/>
            </w:trPr>
            <w:tc>
              <w:tcPr>
                <w:tcW w:w="2595" w:type="dxa"/>
                <w:shd w:val="clear" w:color="auto" w:fill="CFE2F3"/>
                <w:vAlign w:val="center"/>
              </w:tcPr>
              <w:p w14:paraId="4AE25D34" w14:textId="77777777" w:rsidR="00D17049" w:rsidRDefault="00011F5C">
                <w:pPr>
                  <w:widowControl w:val="0"/>
                  <w:spacing w:line="240" w:lineRule="auto"/>
                  <w:jc w:val="center"/>
                </w:pPr>
                <w:r>
                  <w:rPr>
                    <w:rFonts w:ascii="Lato" w:eastAsia="Lato" w:hAnsi="Lato" w:cs="Lato"/>
                    <w:b/>
                    <w:bCs/>
                  </w:rPr>
                  <w:t>Teaching Approach</w:t>
                </w:r>
              </w:p>
            </w:tc>
            <w:tc>
              <w:tcPr>
                <w:tcW w:w="8925" w:type="dxa"/>
                <w:gridSpan w:val="2"/>
                <w:shd w:val="clear" w:color="auto" w:fill="F3F3F3"/>
              </w:tcPr>
              <w:p w14:paraId="691E6C3B" w14:textId="77777777" w:rsidR="00D17049" w:rsidRDefault="00011F5C">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5-6: Research and Planning</w:t>
                </w:r>
              </w:p>
              <w:p w14:paraId="4F2AF331" w14:textId="77777777" w:rsidR="00D17049" w:rsidRDefault="00011F5C">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3DC07DE3" w14:textId="77777777" w:rsidR="00D17049" w:rsidRDefault="00011F5C">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(Pre-lesson Preparation: Place students into small groups and assign each group a private revelation to research. Review the student instructions prior to the lesson.)</w:t>
                </w:r>
              </w:p>
              <w:p w14:paraId="1CAA3433"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Review, explain, and answer questions for each component of the Lesson Overview, Directions, and Rubric; you can use the model presentation provided to walk students through the process of the project. Once you and your students are confident in the understanding of the expectations shared for the project, allow students to break off into their collaborative groups and research (</w:t>
                </w:r>
                <w:r>
                  <w:rPr>
                    <w:rFonts w:ascii="Lato" w:eastAsia="Lato" w:hAnsi="Lato" w:cs="Lato"/>
                    <w:i/>
                    <w:iCs/>
                    <w:sz w:val="20"/>
                    <w:szCs w:val="20"/>
                  </w:rPr>
                  <w:t>using their computers, textbook, and research organizer)</w:t>
                </w:r>
                <w:r>
                  <w:rPr>
                    <w:rFonts w:ascii="Lato" w:eastAsia="Lato" w:hAnsi="Lato" w:cs="Lato"/>
                    <w:sz w:val="20"/>
                    <w:szCs w:val="20"/>
                  </w:rPr>
                  <w:t xml:space="preserve">. As students work, circulate and monitor learning and answer any questions they might have over the course of the next two days. Remind students, as needed, to be sure they are answering the driving questions in their presentations. </w:t>
                </w:r>
              </w:p>
              <w:p w14:paraId="48A14DFC" w14:textId="77777777" w:rsidR="00D17049" w:rsidRDefault="00D17049">
                <w:pPr>
                  <w:widowControl w:val="0"/>
                  <w:spacing w:line="240" w:lineRule="auto"/>
                  <w:rPr>
                    <w:rFonts w:ascii="Lato" w:eastAsia="Lato" w:hAnsi="Lato" w:cs="Lato"/>
                    <w:sz w:val="20"/>
                    <w:szCs w:val="20"/>
                  </w:rPr>
                </w:pPr>
              </w:p>
            </w:tc>
          </w:tr>
          <w:tr w:rsidR="00D17049" w14:paraId="5092605C" w14:textId="77777777">
            <w:trPr>
              <w:trHeight w:val="440"/>
            </w:trPr>
            <w:tc>
              <w:tcPr>
                <w:tcW w:w="11520" w:type="dxa"/>
                <w:gridSpan w:val="3"/>
                <w:shd w:val="clear" w:color="auto" w:fill="6D9EEB"/>
                <w:vAlign w:val="center"/>
              </w:tcPr>
              <w:p w14:paraId="117BAC6C" w14:textId="77777777" w:rsidR="00D17049" w:rsidRDefault="00D17049">
                <w:pPr>
                  <w:widowControl w:val="0"/>
                  <w:spacing w:line="240" w:lineRule="auto"/>
                  <w:jc w:val="center"/>
                  <w:rPr>
                    <w:rFonts w:ascii="Lato" w:eastAsia="Lato" w:hAnsi="Lato" w:cs="Lato"/>
                    <w:b/>
                    <w:bCs/>
                  </w:rPr>
                </w:pPr>
              </w:p>
            </w:tc>
          </w:tr>
          <w:tr w:rsidR="00D17049" w14:paraId="1584F8A6" w14:textId="77777777">
            <w:trPr>
              <w:trHeight w:val="440"/>
            </w:trPr>
            <w:tc>
              <w:tcPr>
                <w:tcW w:w="2595" w:type="dxa"/>
                <w:shd w:val="clear" w:color="auto" w:fill="C9DAF8"/>
                <w:vAlign w:val="center"/>
              </w:tcPr>
              <w:p w14:paraId="1A877AF2" w14:textId="77777777" w:rsidR="00D17049" w:rsidRDefault="00011F5C">
                <w:pPr>
                  <w:widowControl w:val="0"/>
                  <w:spacing w:line="240" w:lineRule="auto"/>
                  <w:jc w:val="center"/>
                  <w:rPr>
                    <w:rFonts w:ascii="Lato" w:eastAsia="Lato" w:hAnsi="Lato" w:cs="Lato"/>
                    <w:b/>
                    <w:bCs/>
                  </w:rPr>
                </w:pPr>
                <w:r>
                  <w:rPr>
                    <w:rFonts w:ascii="Lato" w:eastAsia="Lato" w:hAnsi="Lato" w:cs="Lato"/>
                    <w:b/>
                    <w:bCs/>
                  </w:rPr>
                  <w:t>Remediation/Early Finishers</w:t>
                </w:r>
              </w:p>
            </w:tc>
            <w:tc>
              <w:tcPr>
                <w:tcW w:w="8925" w:type="dxa"/>
                <w:gridSpan w:val="2"/>
                <w:shd w:val="clear" w:color="auto" w:fill="F3F3F3"/>
              </w:tcPr>
              <w:p w14:paraId="5A84615E"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2398299E"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Review and discuss the driving questions and lecture the day prior as needed.</w:t>
                </w:r>
              </w:p>
              <w:p w14:paraId="1F815D67"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Review, discuss, and answer questions on the requirements of the project for the whole class period as needed.</w:t>
                </w:r>
              </w:p>
              <w:p w14:paraId="40E90B70" w14:textId="77777777" w:rsidR="00D17049" w:rsidRDefault="00011F5C">
                <w:pPr>
                  <w:widowControl w:val="0"/>
                  <w:spacing w:line="240" w:lineRule="auto"/>
                  <w:rPr>
                    <w:rFonts w:ascii="Lato" w:eastAsia="Lato" w:hAnsi="Lato" w:cs="Lato"/>
                    <w:i/>
                    <w:iCs/>
                    <w:sz w:val="20"/>
                    <w:szCs w:val="20"/>
                    <w:u w:val="single"/>
                  </w:rPr>
                </w:pPr>
                <w:r>
                  <w:rPr>
                    <w:rFonts w:ascii="Lato" w:eastAsia="Lato" w:hAnsi="Lato" w:cs="Lato"/>
                    <w:b/>
                    <w:bCs/>
                    <w:i/>
                    <w:iCs/>
                    <w:sz w:val="20"/>
                    <w:szCs w:val="20"/>
                    <w:u w:val="single"/>
                  </w:rPr>
                  <w:t>Early Finishers:</w:t>
                </w:r>
                <w:r>
                  <w:rPr>
                    <w:rFonts w:ascii="Lato" w:eastAsia="Lato" w:hAnsi="Lato" w:cs="Lato"/>
                    <w:i/>
                    <w:iCs/>
                    <w:sz w:val="20"/>
                    <w:szCs w:val="20"/>
                    <w:u w:val="single"/>
                  </w:rPr>
                  <w:t xml:space="preserve"> </w:t>
                </w:r>
              </w:p>
              <w:p w14:paraId="4768AB6B" w14:textId="77777777" w:rsidR="00D17049" w:rsidRDefault="00011F5C">
                <w:pPr>
                  <w:widowControl w:val="0"/>
                  <w:spacing w:line="240" w:lineRule="auto"/>
                  <w:rPr>
                    <w:rFonts w:ascii="Lato" w:eastAsia="Lato" w:hAnsi="Lato" w:cs="Lato"/>
                    <w:b/>
                    <w:bCs/>
                  </w:rPr>
                </w:pPr>
                <w:r>
                  <w:rPr>
                    <w:rFonts w:ascii="Lato" w:eastAsia="Lato" w:hAnsi="Lato" w:cs="Lato"/>
                    <w:sz w:val="20"/>
                    <w:szCs w:val="20"/>
                  </w:rPr>
                  <w:t>Have students research, more in-depth, the miracles or graces associated with that revelation (ex: real-world examples and accounts of healings, miracles, etc.). Allow them to present this in their Casefile presentations.</w:t>
                </w:r>
              </w:p>
            </w:tc>
          </w:tr>
          <w:tr w:rsidR="00D17049" w14:paraId="4E7FCA59" w14:textId="77777777">
            <w:trPr>
              <w:trHeight w:val="440"/>
            </w:trPr>
            <w:tc>
              <w:tcPr>
                <w:tcW w:w="2595" w:type="dxa"/>
                <w:shd w:val="clear" w:color="auto" w:fill="C9DAF8"/>
                <w:vAlign w:val="center"/>
              </w:tcPr>
              <w:p w14:paraId="2943A470" w14:textId="77777777" w:rsidR="00D17049" w:rsidRDefault="00011F5C">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23083601" w14:textId="77777777" w:rsidR="00D17049" w:rsidRDefault="00011F5C">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0D0C8BA0"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 whole class discussion on questions regarding topic and/or requirements for the assignment.</w:t>
                </w:r>
              </w:p>
              <w:p w14:paraId="355522A3" w14:textId="77777777" w:rsidR="00D17049" w:rsidRDefault="00011F5C">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1E1E92D2"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Partner and Small group discussions, visual, auditory, oral, and kinesthetic presentation of material, collaboration of Casefile through collaborative roles, group timers.</w:t>
                </w:r>
              </w:p>
              <w:p w14:paraId="15F34055" w14:textId="77777777" w:rsidR="00D17049" w:rsidRDefault="00011F5C">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2FF7BFA4" w14:textId="77777777" w:rsidR="00D17049" w:rsidRDefault="00011F5C">
                <w:pPr>
                  <w:widowControl w:val="0"/>
                  <w:spacing w:line="240" w:lineRule="auto"/>
                  <w:rPr>
                    <w:rFonts w:ascii="Lato" w:eastAsia="Lato" w:hAnsi="Lato" w:cs="Lato"/>
                    <w:b/>
                    <w:bCs/>
                  </w:rPr>
                </w:pPr>
                <w:r>
                  <w:rPr>
                    <w:rFonts w:ascii="Lato" w:eastAsia="Lato" w:hAnsi="Lato" w:cs="Lato"/>
                    <w:sz w:val="20"/>
                    <w:szCs w:val="20"/>
                  </w:rPr>
                  <w:t>Researching information with graphic organizer.</w:t>
                </w:r>
              </w:p>
            </w:tc>
          </w:tr>
          <w:tr w:rsidR="00D17049" w14:paraId="079BAEBF" w14:textId="77777777">
            <w:trPr>
              <w:trHeight w:val="440"/>
            </w:trPr>
            <w:tc>
              <w:tcPr>
                <w:tcW w:w="11520" w:type="dxa"/>
                <w:gridSpan w:val="3"/>
                <w:shd w:val="clear" w:color="auto" w:fill="6D9EEB"/>
                <w:vAlign w:val="center"/>
              </w:tcPr>
              <w:p w14:paraId="17829505" w14:textId="77777777" w:rsidR="00D17049" w:rsidRDefault="00B84630">
                <w:pPr>
                  <w:widowControl w:val="0"/>
                  <w:spacing w:line="240" w:lineRule="auto"/>
                  <w:jc w:val="center"/>
                  <w:rPr>
                    <w:rFonts w:ascii="Lato" w:eastAsia="Lato" w:hAnsi="Lato" w:cs="Lato"/>
                    <w:b/>
                    <w:bCs/>
                  </w:rPr>
                </w:pPr>
              </w:p>
            </w:tc>
          </w:tr>
        </w:tbl>
      </w:sdtContent>
    </w:sdt>
    <w:p w14:paraId="7A8B8543" w14:textId="77777777" w:rsidR="00D17049" w:rsidRDefault="00D17049">
      <w:pPr>
        <w:rPr>
          <w:rFonts w:ascii="Times New Roman" w:eastAsia="Times New Roman" w:hAnsi="Times New Roman" w:cs="Times New Roman"/>
          <w:b/>
          <w:bCs/>
          <w:sz w:val="24"/>
          <w:szCs w:val="24"/>
        </w:rPr>
      </w:pPr>
    </w:p>
    <w:p w14:paraId="55845E2A" w14:textId="77777777" w:rsidR="00D17049" w:rsidRDefault="00D17049">
      <w:pPr>
        <w:rPr>
          <w:rFonts w:ascii="Times New Roman" w:eastAsia="Times New Roman" w:hAnsi="Times New Roman" w:cs="Times New Roman"/>
          <w:b/>
          <w:bCs/>
          <w:sz w:val="24"/>
          <w:szCs w:val="24"/>
        </w:rPr>
      </w:pPr>
    </w:p>
    <w:p w14:paraId="521D50CA" w14:textId="77777777" w:rsidR="00D17049" w:rsidRDefault="00011F5C">
      <w:pPr>
        <w:keepNext/>
        <w:pBdr>
          <w:top w:val="single" w:sz="4" w:space="0" w:color="000000"/>
          <w:left w:val="single" w:sz="4" w:space="0" w:color="000000"/>
          <w:bottom w:val="single" w:sz="4" w:space="0" w:color="000000"/>
          <w:right w:val="single" w:sz="4" w:space="0" w:color="000000"/>
        </w:pBdr>
        <w:shd w:val="clear" w:color="auto" w:fill="6D9EEB"/>
        <w:jc w:val="center"/>
        <w:rPr>
          <w:rFonts w:ascii="Times New Roman" w:eastAsia="Times New Roman" w:hAnsi="Times New Roman" w:cs="Times New Roman"/>
          <w:b/>
          <w:bCs/>
          <w:color w:val="FFFFFF"/>
          <w:sz w:val="40"/>
          <w:szCs w:val="40"/>
        </w:rPr>
      </w:pPr>
      <w:r>
        <w:rPr>
          <w:rFonts w:ascii="Times New Roman" w:eastAsia="Times New Roman" w:hAnsi="Times New Roman" w:cs="Times New Roman"/>
          <w:b/>
          <w:bCs/>
          <w:color w:val="FFFFFF"/>
          <w:sz w:val="40"/>
          <w:szCs w:val="40"/>
        </w:rPr>
        <w:lastRenderedPageBreak/>
        <w:t>Days 7-8: Workdays</w:t>
      </w:r>
    </w:p>
    <w:tbl>
      <w:tblPr>
        <w:tblStyle w:val="a3"/>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D17049" w14:paraId="76AB639C" w14:textId="77777777">
        <w:trPr>
          <w:trHeight w:val="440"/>
        </w:trPr>
        <w:tc>
          <w:tcPr>
            <w:tcW w:w="2595" w:type="dxa"/>
            <w:shd w:val="clear" w:color="auto" w:fill="C9DAF8"/>
            <w:vAlign w:val="center"/>
          </w:tcPr>
          <w:p w14:paraId="49B145ED" w14:textId="77777777" w:rsidR="00D17049" w:rsidRDefault="00011F5C">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30D46832"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b/>
                <w:bCs/>
                <w:i/>
                <w:iCs/>
                <w:sz w:val="20"/>
                <w:szCs w:val="20"/>
              </w:rPr>
              <w:t>Investigate Church-approved examples of private revelations.</w:t>
            </w:r>
          </w:p>
          <w:p w14:paraId="5FAE0A7F"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b/>
                <w:bCs/>
                <w:i/>
                <w:iCs/>
                <w:sz w:val="20"/>
                <w:szCs w:val="20"/>
              </w:rPr>
              <w:t>Design a group research project on a Church-approved private revelation to demonstrate how it has deepened or challenged your faith.</w:t>
            </w:r>
          </w:p>
          <w:p w14:paraId="32D59D27" w14:textId="77777777" w:rsidR="00D17049" w:rsidRDefault="00D17049">
            <w:pPr>
              <w:widowControl w:val="0"/>
              <w:spacing w:line="240" w:lineRule="auto"/>
              <w:rPr>
                <w:rFonts w:ascii="Lato" w:eastAsia="Lato" w:hAnsi="Lato" w:cs="Lato"/>
                <w:b/>
                <w:bCs/>
                <w:i/>
                <w:iCs/>
                <w:sz w:val="20"/>
                <w:szCs w:val="20"/>
              </w:rPr>
            </w:pPr>
          </w:p>
          <w:p w14:paraId="47FAB40A"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77D9B96C"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i/>
                <w:iCs/>
                <w:sz w:val="20"/>
                <w:szCs w:val="20"/>
              </w:rPr>
              <w:t>Pp 484-511, 721-726, 963-975; 2697-2758</w:t>
            </w:r>
          </w:p>
        </w:tc>
      </w:tr>
      <w:tr w:rsidR="00D17049" w14:paraId="27284E2F" w14:textId="77777777">
        <w:trPr>
          <w:trHeight w:val="440"/>
        </w:trPr>
        <w:tc>
          <w:tcPr>
            <w:tcW w:w="2595" w:type="dxa"/>
            <w:shd w:val="clear" w:color="auto" w:fill="C9DAF8"/>
            <w:vAlign w:val="center"/>
          </w:tcPr>
          <w:p w14:paraId="28194FC9" w14:textId="77777777" w:rsidR="00D17049" w:rsidRDefault="00011F5C">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6E168C16" w14:textId="77777777" w:rsidR="00D17049" w:rsidRDefault="00D17049">
            <w:pPr>
              <w:widowControl w:val="0"/>
              <w:spacing w:line="240" w:lineRule="auto"/>
              <w:rPr>
                <w:rFonts w:ascii="Lato" w:eastAsia="Lato" w:hAnsi="Lato" w:cs="Lato"/>
                <w:b/>
                <w:bCs/>
                <w:sz w:val="20"/>
                <w:szCs w:val="20"/>
              </w:rPr>
            </w:pPr>
          </w:p>
          <w:p w14:paraId="72091F6D"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6307871D" w14:textId="77777777" w:rsidR="00D17049" w:rsidRDefault="00011F5C">
            <w:pPr>
              <w:widowControl w:val="0"/>
              <w:numPr>
                <w:ilvl w:val="0"/>
                <w:numId w:val="14"/>
              </w:numPr>
              <w:spacing w:line="240" w:lineRule="auto"/>
              <w:rPr>
                <w:rFonts w:ascii="Lato" w:eastAsia="Lato" w:hAnsi="Lato" w:cs="Lato"/>
                <w:i/>
                <w:iCs/>
                <w:sz w:val="20"/>
                <w:szCs w:val="20"/>
              </w:rPr>
            </w:pPr>
            <w:r>
              <w:rPr>
                <w:rFonts w:ascii="Lato" w:eastAsia="Lato" w:hAnsi="Lato" w:cs="Lato"/>
                <w:i/>
                <w:iCs/>
                <w:sz w:val="20"/>
                <w:szCs w:val="20"/>
              </w:rPr>
              <w:t>Computer, Research Organizer, Google Slides/Poster Board, Rubric, Pen/Pencil, Private Revelations Overview and Directions Sheet</w:t>
            </w:r>
          </w:p>
          <w:p w14:paraId="32D760BE" w14:textId="77777777" w:rsidR="00D17049" w:rsidRDefault="00D17049">
            <w:pPr>
              <w:widowControl w:val="0"/>
              <w:spacing w:line="240" w:lineRule="auto"/>
              <w:rPr>
                <w:rFonts w:ascii="Lato" w:eastAsia="Lato" w:hAnsi="Lato" w:cs="Lato"/>
                <w:i/>
                <w:iCs/>
                <w:sz w:val="20"/>
                <w:szCs w:val="20"/>
              </w:rPr>
            </w:pPr>
          </w:p>
          <w:p w14:paraId="0BA72082"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2596D9A5" w14:textId="77777777" w:rsidR="00D17049" w:rsidRDefault="00011F5C">
            <w:pPr>
              <w:widowControl w:val="0"/>
              <w:numPr>
                <w:ilvl w:val="0"/>
                <w:numId w:val="12"/>
              </w:numPr>
              <w:spacing w:line="240" w:lineRule="auto"/>
              <w:rPr>
                <w:rFonts w:ascii="Lato" w:eastAsia="Lato" w:hAnsi="Lato" w:cs="Lato"/>
                <w:i/>
                <w:iCs/>
                <w:sz w:val="20"/>
                <w:szCs w:val="20"/>
              </w:rPr>
            </w:pPr>
            <w:r>
              <w:rPr>
                <w:rFonts w:ascii="Lato" w:eastAsia="Lato" w:hAnsi="Lato" w:cs="Lato"/>
                <w:i/>
                <w:iCs/>
                <w:sz w:val="20"/>
                <w:szCs w:val="20"/>
              </w:rPr>
              <w:t>Model Presentation Example, Timers (as needed for groups), Smart Board and Computer, copies of student materials above (rubric and overview/directions sheet)</w:t>
            </w:r>
          </w:p>
        </w:tc>
      </w:tr>
      <w:tr w:rsidR="00D17049" w14:paraId="0392C00E" w14:textId="77777777">
        <w:trPr>
          <w:trHeight w:val="440"/>
        </w:trPr>
        <w:tc>
          <w:tcPr>
            <w:tcW w:w="2595" w:type="dxa"/>
            <w:shd w:val="clear" w:color="auto" w:fill="C9DAF8"/>
            <w:vAlign w:val="center"/>
          </w:tcPr>
          <w:p w14:paraId="504C203D" w14:textId="77777777" w:rsidR="00D17049" w:rsidRDefault="00011F5C">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137DA2B9"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55D84F86" w14:textId="77777777" w:rsidR="00D17049" w:rsidRDefault="00011F5C">
            <w:pPr>
              <w:widowControl w:val="0"/>
              <w:numPr>
                <w:ilvl w:val="0"/>
                <w:numId w:val="8"/>
              </w:numPr>
              <w:spacing w:line="240" w:lineRule="auto"/>
              <w:rPr>
                <w:rFonts w:ascii="Lato" w:eastAsia="Lato" w:hAnsi="Lato" w:cs="Lato"/>
                <w:i/>
                <w:iCs/>
              </w:rPr>
            </w:pPr>
            <w:r>
              <w:rPr>
                <w:rFonts w:ascii="Lato" w:eastAsia="Lato" w:hAnsi="Lato" w:cs="Lato"/>
                <w:i/>
                <w:iCs/>
                <w:sz w:val="20"/>
                <w:szCs w:val="20"/>
              </w:rPr>
              <w:t>Daily check-ins with teacher</w:t>
            </w:r>
          </w:p>
          <w:p w14:paraId="666FA9FC" w14:textId="77777777" w:rsidR="00D17049" w:rsidRDefault="00011F5C">
            <w:pPr>
              <w:widowControl w:val="0"/>
              <w:numPr>
                <w:ilvl w:val="0"/>
                <w:numId w:val="8"/>
              </w:numPr>
              <w:spacing w:line="240" w:lineRule="auto"/>
              <w:rPr>
                <w:rFonts w:ascii="Lato" w:eastAsia="Lato" w:hAnsi="Lato" w:cs="Lato"/>
                <w:i/>
                <w:iCs/>
              </w:rPr>
            </w:pPr>
            <w:r>
              <w:rPr>
                <w:rFonts w:ascii="Lato" w:eastAsia="Lato" w:hAnsi="Lato" w:cs="Lato"/>
                <w:i/>
                <w:iCs/>
                <w:sz w:val="20"/>
                <w:szCs w:val="20"/>
              </w:rPr>
              <w:t>Student Research Organizer</w:t>
            </w:r>
          </w:p>
          <w:p w14:paraId="64D90E5F" w14:textId="77777777" w:rsidR="00D17049" w:rsidRDefault="00011F5C">
            <w:pPr>
              <w:widowControl w:val="0"/>
              <w:numPr>
                <w:ilvl w:val="0"/>
                <w:numId w:val="8"/>
              </w:numPr>
              <w:spacing w:line="240" w:lineRule="auto"/>
              <w:rPr>
                <w:rFonts w:ascii="Lato" w:eastAsia="Lato" w:hAnsi="Lato" w:cs="Lato"/>
                <w:i/>
                <w:iCs/>
              </w:rPr>
            </w:pPr>
            <w:r>
              <w:rPr>
                <w:rFonts w:ascii="Lato" w:eastAsia="Lato" w:hAnsi="Lato" w:cs="Lato"/>
                <w:i/>
                <w:iCs/>
                <w:sz w:val="20"/>
                <w:szCs w:val="20"/>
              </w:rPr>
              <w:t>Casefile progress</w:t>
            </w:r>
          </w:p>
        </w:tc>
        <w:tc>
          <w:tcPr>
            <w:tcW w:w="4290" w:type="dxa"/>
            <w:shd w:val="clear" w:color="auto" w:fill="F3F3F3"/>
          </w:tcPr>
          <w:p w14:paraId="76094CF1" w14:textId="77777777" w:rsidR="00D17049" w:rsidRDefault="00011F5C">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5DD9B21C" w14:textId="77777777" w:rsidR="00D17049" w:rsidRDefault="00011F5C">
            <w:pPr>
              <w:widowControl w:val="0"/>
              <w:numPr>
                <w:ilvl w:val="0"/>
                <w:numId w:val="9"/>
              </w:numPr>
              <w:spacing w:line="240" w:lineRule="auto"/>
              <w:rPr>
                <w:rFonts w:ascii="Lato" w:eastAsia="Lato" w:hAnsi="Lato" w:cs="Lato"/>
                <w:i/>
                <w:iCs/>
              </w:rPr>
            </w:pPr>
            <w:r>
              <w:rPr>
                <w:rFonts w:ascii="Lato" w:eastAsia="Lato" w:hAnsi="Lato" w:cs="Lato"/>
                <w:i/>
                <w:iCs/>
                <w:sz w:val="20"/>
                <w:szCs w:val="20"/>
              </w:rPr>
              <w:t>Not applicable</w:t>
            </w:r>
          </w:p>
        </w:tc>
      </w:tr>
      <w:tr w:rsidR="00D17049" w14:paraId="087E1995" w14:textId="77777777">
        <w:trPr>
          <w:trHeight w:val="440"/>
        </w:trPr>
        <w:tc>
          <w:tcPr>
            <w:tcW w:w="11520" w:type="dxa"/>
            <w:gridSpan w:val="3"/>
            <w:shd w:val="clear" w:color="auto" w:fill="6D9EEB"/>
            <w:vAlign w:val="center"/>
          </w:tcPr>
          <w:p w14:paraId="2FDE916F" w14:textId="77777777" w:rsidR="00D17049" w:rsidRDefault="00D17049">
            <w:pPr>
              <w:widowControl w:val="0"/>
              <w:spacing w:line="240" w:lineRule="auto"/>
              <w:rPr>
                <w:rFonts w:ascii="Lato" w:eastAsia="Lato" w:hAnsi="Lato" w:cs="Lato"/>
                <w:b/>
                <w:bCs/>
              </w:rPr>
            </w:pPr>
          </w:p>
        </w:tc>
      </w:tr>
      <w:tr w:rsidR="00D17049" w14:paraId="31D88C59" w14:textId="77777777">
        <w:trPr>
          <w:trHeight w:val="2640"/>
        </w:trPr>
        <w:tc>
          <w:tcPr>
            <w:tcW w:w="2595" w:type="dxa"/>
            <w:shd w:val="clear" w:color="auto" w:fill="CFE2F3"/>
            <w:vAlign w:val="center"/>
          </w:tcPr>
          <w:p w14:paraId="68A81CD4" w14:textId="77777777" w:rsidR="00D17049" w:rsidRDefault="00011F5C">
            <w:pPr>
              <w:widowControl w:val="0"/>
              <w:spacing w:line="240" w:lineRule="auto"/>
              <w:jc w:val="center"/>
            </w:pPr>
            <w:r>
              <w:rPr>
                <w:rFonts w:ascii="Lato" w:eastAsia="Lato" w:hAnsi="Lato" w:cs="Lato"/>
                <w:b/>
                <w:bCs/>
              </w:rPr>
              <w:t>Teaching Approach</w:t>
            </w:r>
          </w:p>
        </w:tc>
        <w:tc>
          <w:tcPr>
            <w:tcW w:w="8925" w:type="dxa"/>
            <w:gridSpan w:val="2"/>
            <w:shd w:val="clear" w:color="auto" w:fill="F3F3F3"/>
          </w:tcPr>
          <w:p w14:paraId="1466D798" w14:textId="77777777" w:rsidR="00D17049" w:rsidRDefault="00011F5C">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7-8: Workdays</w:t>
            </w:r>
          </w:p>
          <w:p w14:paraId="4869AF3F" w14:textId="77777777" w:rsidR="00D17049" w:rsidRDefault="00011F5C">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1974D33D" w14:textId="77777777" w:rsidR="00D17049" w:rsidRDefault="00011F5C">
            <w:pPr>
              <w:widowControl w:val="0"/>
              <w:spacing w:line="240" w:lineRule="auto"/>
              <w:rPr>
                <w:rFonts w:ascii="Lato" w:eastAsia="Lato" w:hAnsi="Lato" w:cs="Lato"/>
                <w:i/>
                <w:iCs/>
              </w:rPr>
            </w:pPr>
            <w:r>
              <w:rPr>
                <w:rFonts w:ascii="Lato" w:eastAsia="Lato" w:hAnsi="Lato" w:cs="Lato"/>
                <w:sz w:val="20"/>
                <w:szCs w:val="20"/>
              </w:rPr>
              <w:t>Review with students the projects driving questions and check-in with the whole class to see if there are any questions from yesterday. Once you and your students are confident in the understanding of the expectations shared for the project, allow students to break off into their collaborative groups and research (</w:t>
            </w:r>
            <w:r>
              <w:rPr>
                <w:rFonts w:ascii="Lato" w:eastAsia="Lato" w:hAnsi="Lato" w:cs="Lato"/>
                <w:i/>
                <w:iCs/>
                <w:sz w:val="20"/>
                <w:szCs w:val="20"/>
              </w:rPr>
              <w:t>using their computers, textbook, and research organizer)</w:t>
            </w:r>
            <w:r>
              <w:rPr>
                <w:rFonts w:ascii="Lato" w:eastAsia="Lato" w:hAnsi="Lato" w:cs="Lato"/>
                <w:sz w:val="20"/>
                <w:szCs w:val="20"/>
              </w:rPr>
              <w:t xml:space="preserve">. As students work, circulate and monitor learning and answer any questions they might have over the course of the next two days. Remind students, as needed, to be sure they are answering the driving questions in their presentations. As groups complete their projects, have prepared areas to turn in completed work for their Casefile. </w:t>
            </w:r>
          </w:p>
        </w:tc>
      </w:tr>
      <w:tr w:rsidR="00D17049" w14:paraId="4D4103D8" w14:textId="77777777">
        <w:trPr>
          <w:trHeight w:val="440"/>
        </w:trPr>
        <w:tc>
          <w:tcPr>
            <w:tcW w:w="11520" w:type="dxa"/>
            <w:gridSpan w:val="3"/>
            <w:shd w:val="clear" w:color="auto" w:fill="6D9EEB"/>
            <w:vAlign w:val="center"/>
          </w:tcPr>
          <w:p w14:paraId="5B8D0D38" w14:textId="77777777" w:rsidR="00D17049" w:rsidRDefault="00D17049">
            <w:pPr>
              <w:widowControl w:val="0"/>
              <w:spacing w:line="240" w:lineRule="auto"/>
              <w:jc w:val="center"/>
              <w:rPr>
                <w:rFonts w:ascii="Lato" w:eastAsia="Lato" w:hAnsi="Lato" w:cs="Lato"/>
                <w:b/>
                <w:bCs/>
              </w:rPr>
            </w:pPr>
          </w:p>
        </w:tc>
      </w:tr>
      <w:tr w:rsidR="00D17049" w14:paraId="201F35F1" w14:textId="77777777">
        <w:trPr>
          <w:trHeight w:val="440"/>
        </w:trPr>
        <w:tc>
          <w:tcPr>
            <w:tcW w:w="2595" w:type="dxa"/>
            <w:shd w:val="clear" w:color="auto" w:fill="C9DAF8"/>
            <w:vAlign w:val="center"/>
          </w:tcPr>
          <w:p w14:paraId="523D61E4" w14:textId="77777777" w:rsidR="00D17049" w:rsidRDefault="00011F5C">
            <w:pPr>
              <w:widowControl w:val="0"/>
              <w:spacing w:line="240" w:lineRule="auto"/>
              <w:jc w:val="center"/>
              <w:rPr>
                <w:rFonts w:ascii="Lato" w:eastAsia="Lato" w:hAnsi="Lato" w:cs="Lato"/>
                <w:b/>
                <w:bCs/>
              </w:rPr>
            </w:pPr>
            <w:r>
              <w:rPr>
                <w:rFonts w:ascii="Lato" w:eastAsia="Lato" w:hAnsi="Lato" w:cs="Lato"/>
                <w:b/>
                <w:bCs/>
              </w:rPr>
              <w:t>Remediation/Early Finishers</w:t>
            </w:r>
          </w:p>
        </w:tc>
        <w:tc>
          <w:tcPr>
            <w:tcW w:w="8925" w:type="dxa"/>
            <w:gridSpan w:val="2"/>
            <w:shd w:val="clear" w:color="auto" w:fill="F3F3F3"/>
          </w:tcPr>
          <w:p w14:paraId="17E13B4D"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36ACB9C9"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Review, discuss, and answer questions on the requirements of the project for the individual student, small group, or whole class as needed.</w:t>
            </w:r>
          </w:p>
          <w:p w14:paraId="1B60326F" w14:textId="77777777" w:rsidR="00D17049" w:rsidRDefault="00011F5C">
            <w:pPr>
              <w:widowControl w:val="0"/>
              <w:spacing w:line="240" w:lineRule="auto"/>
              <w:rPr>
                <w:rFonts w:ascii="Lato" w:eastAsia="Lato" w:hAnsi="Lato" w:cs="Lato"/>
                <w:i/>
                <w:iCs/>
                <w:sz w:val="20"/>
                <w:szCs w:val="20"/>
              </w:rPr>
            </w:pPr>
            <w:r>
              <w:rPr>
                <w:rFonts w:ascii="Lato" w:eastAsia="Lato" w:hAnsi="Lato" w:cs="Lato"/>
                <w:b/>
                <w:bCs/>
                <w:i/>
                <w:iCs/>
                <w:sz w:val="20"/>
                <w:szCs w:val="20"/>
                <w:u w:val="single"/>
              </w:rPr>
              <w:t>Early Finishers:</w:t>
            </w:r>
            <w:r>
              <w:rPr>
                <w:rFonts w:ascii="Lato" w:eastAsia="Lato" w:hAnsi="Lato" w:cs="Lato"/>
                <w:i/>
                <w:iCs/>
                <w:sz w:val="20"/>
                <w:szCs w:val="20"/>
              </w:rPr>
              <w:t xml:space="preserve"> </w:t>
            </w:r>
          </w:p>
          <w:p w14:paraId="547B7AB4"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Have students research, more in-depth, the miracles or graces associated with that revelation (ex: real-world examples and accounts of healings, miracles, etc.). Allow them to present this in their Casefile presentations.</w:t>
            </w:r>
          </w:p>
        </w:tc>
      </w:tr>
      <w:tr w:rsidR="00D17049" w14:paraId="74B80C26" w14:textId="77777777">
        <w:trPr>
          <w:trHeight w:val="440"/>
        </w:trPr>
        <w:tc>
          <w:tcPr>
            <w:tcW w:w="2595" w:type="dxa"/>
            <w:shd w:val="clear" w:color="auto" w:fill="C9DAF8"/>
            <w:vAlign w:val="center"/>
          </w:tcPr>
          <w:p w14:paraId="68651D43" w14:textId="77777777" w:rsidR="00D17049" w:rsidRDefault="00011F5C">
            <w:pPr>
              <w:widowControl w:val="0"/>
              <w:spacing w:line="240" w:lineRule="auto"/>
              <w:jc w:val="center"/>
              <w:rPr>
                <w:rFonts w:ascii="Lato" w:eastAsia="Lato" w:hAnsi="Lato" w:cs="Lato"/>
                <w:b/>
                <w:bCs/>
              </w:rPr>
            </w:pPr>
            <w:r>
              <w:rPr>
                <w:rFonts w:ascii="Lato" w:eastAsia="Lato" w:hAnsi="Lato" w:cs="Lato"/>
                <w:b/>
                <w:bCs/>
              </w:rPr>
              <w:t xml:space="preserve">Extension </w:t>
            </w:r>
          </w:p>
        </w:tc>
        <w:tc>
          <w:tcPr>
            <w:tcW w:w="8925" w:type="dxa"/>
            <w:gridSpan w:val="2"/>
            <w:shd w:val="clear" w:color="auto" w:fill="F3F3F3"/>
          </w:tcPr>
          <w:p w14:paraId="0A2094D2" w14:textId="77777777" w:rsidR="00D17049" w:rsidRDefault="00011F5C">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1EF9EAF9" w14:textId="77777777" w:rsidR="00D17049" w:rsidRDefault="00011F5C">
            <w:pPr>
              <w:widowControl w:val="0"/>
              <w:spacing w:line="240" w:lineRule="auto"/>
              <w:rPr>
                <w:rFonts w:ascii="Lato" w:eastAsia="Lato" w:hAnsi="Lato" w:cs="Lato"/>
                <w:b/>
                <w:bCs/>
                <w:sz w:val="20"/>
                <w:szCs w:val="20"/>
              </w:rPr>
            </w:pPr>
            <w:r>
              <w:rPr>
                <w:rFonts w:ascii="Lato" w:eastAsia="Lato" w:hAnsi="Lato" w:cs="Lato"/>
                <w:sz w:val="20"/>
                <w:szCs w:val="20"/>
              </w:rPr>
              <w:t>Have individual students research other private revelations not discussed and write a one to two paragraph action plan and reflection on how they would like to incorporate the private revelations they have learned about into their faith life.</w:t>
            </w:r>
          </w:p>
        </w:tc>
      </w:tr>
      <w:tr w:rsidR="00D17049" w14:paraId="7D12691B" w14:textId="77777777">
        <w:trPr>
          <w:trHeight w:val="440"/>
        </w:trPr>
        <w:tc>
          <w:tcPr>
            <w:tcW w:w="2595" w:type="dxa"/>
            <w:shd w:val="clear" w:color="auto" w:fill="C9DAF8"/>
            <w:vAlign w:val="center"/>
          </w:tcPr>
          <w:p w14:paraId="53B708C3" w14:textId="77777777" w:rsidR="00D17049" w:rsidRDefault="00011F5C">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2FD7FD87" w14:textId="77777777" w:rsidR="00D17049" w:rsidRDefault="00011F5C">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0C25F1F9"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 whole class discussion on questions regarding topic and/or requirements for the assignment.</w:t>
            </w:r>
          </w:p>
          <w:p w14:paraId="26C08D57" w14:textId="77777777" w:rsidR="00D17049" w:rsidRDefault="00011F5C">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43FAF8B4"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Partner and Small group discussions, visual, auditory, oral, and kinesthetic presentation of material, collaboration of Casefile through collaborative roles, group timers.</w:t>
            </w:r>
          </w:p>
          <w:p w14:paraId="0E23F0C7" w14:textId="77777777" w:rsidR="00D17049" w:rsidRDefault="00011F5C">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13D8BE8A" w14:textId="77777777" w:rsidR="00D17049" w:rsidRDefault="00011F5C">
            <w:pPr>
              <w:widowControl w:val="0"/>
              <w:spacing w:line="240" w:lineRule="auto"/>
              <w:rPr>
                <w:rFonts w:ascii="Lato" w:eastAsia="Lato" w:hAnsi="Lato" w:cs="Lato"/>
                <w:b/>
                <w:bCs/>
              </w:rPr>
            </w:pPr>
            <w:r>
              <w:rPr>
                <w:rFonts w:ascii="Lato" w:eastAsia="Lato" w:hAnsi="Lato" w:cs="Lato"/>
                <w:sz w:val="20"/>
                <w:szCs w:val="20"/>
              </w:rPr>
              <w:t>Researching information with graphic organizer, check-ins with teacher.</w:t>
            </w:r>
          </w:p>
        </w:tc>
      </w:tr>
      <w:tr w:rsidR="00D17049" w14:paraId="16AA5853" w14:textId="77777777">
        <w:trPr>
          <w:trHeight w:val="440"/>
        </w:trPr>
        <w:tc>
          <w:tcPr>
            <w:tcW w:w="11520" w:type="dxa"/>
            <w:gridSpan w:val="3"/>
            <w:shd w:val="clear" w:color="auto" w:fill="6D9EEB"/>
            <w:vAlign w:val="center"/>
          </w:tcPr>
          <w:p w14:paraId="46571AC2" w14:textId="77777777" w:rsidR="00D17049" w:rsidRDefault="00D17049">
            <w:pPr>
              <w:widowControl w:val="0"/>
              <w:spacing w:line="240" w:lineRule="auto"/>
              <w:jc w:val="center"/>
              <w:rPr>
                <w:rFonts w:ascii="Lato" w:eastAsia="Lato" w:hAnsi="Lato" w:cs="Lato"/>
                <w:b/>
                <w:bCs/>
              </w:rPr>
            </w:pPr>
          </w:p>
        </w:tc>
      </w:tr>
    </w:tbl>
    <w:p w14:paraId="200B2572" w14:textId="77777777" w:rsidR="00D17049" w:rsidRDefault="00D17049"/>
    <w:p w14:paraId="66A85037" w14:textId="77777777" w:rsidR="00D17049" w:rsidRDefault="00011F5C">
      <w:pPr>
        <w:widowControl w:val="0"/>
        <w:pBdr>
          <w:top w:val="single" w:sz="4" w:space="0" w:color="000000"/>
          <w:left w:val="single" w:sz="4" w:space="0" w:color="000000"/>
          <w:bottom w:val="single" w:sz="4" w:space="0" w:color="000000"/>
          <w:right w:val="single" w:sz="4" w:space="0" w:color="000000"/>
          <w:between w:val="single" w:sz="4" w:space="0" w:color="000000"/>
        </w:pBdr>
        <w:shd w:val="clear" w:color="auto" w:fill="6D9EEB"/>
        <w:jc w:val="center"/>
        <w:rPr>
          <w:rFonts w:ascii="Times New Roman" w:eastAsia="Times New Roman" w:hAnsi="Times New Roman" w:cs="Times New Roman"/>
          <w:b/>
          <w:bCs/>
          <w:color w:val="FFFFFF"/>
          <w:sz w:val="44"/>
          <w:szCs w:val="44"/>
        </w:rPr>
      </w:pPr>
      <w:r>
        <w:rPr>
          <w:rFonts w:ascii="Times New Roman" w:eastAsia="Times New Roman" w:hAnsi="Times New Roman" w:cs="Times New Roman"/>
          <w:b/>
          <w:bCs/>
          <w:color w:val="FFFFFF"/>
          <w:sz w:val="44"/>
          <w:szCs w:val="44"/>
        </w:rPr>
        <w:t>Days 9-10: Presentations &amp; Reflections</w:t>
      </w:r>
    </w:p>
    <w:tbl>
      <w:tblPr>
        <w:tblStyle w:val="a4"/>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D17049" w14:paraId="094C0CA5" w14:textId="77777777">
        <w:trPr>
          <w:trHeight w:val="440"/>
        </w:trPr>
        <w:tc>
          <w:tcPr>
            <w:tcW w:w="2595" w:type="dxa"/>
            <w:shd w:val="clear" w:color="auto" w:fill="C9DAF8"/>
            <w:vAlign w:val="center"/>
          </w:tcPr>
          <w:p w14:paraId="621A4AF6" w14:textId="77777777" w:rsidR="00D17049" w:rsidRDefault="00011F5C">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25BA984F"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b/>
                <w:bCs/>
                <w:i/>
                <w:iCs/>
                <w:sz w:val="20"/>
                <w:szCs w:val="20"/>
              </w:rPr>
              <w:t>Investigate Church-approved examples of private revelations.</w:t>
            </w:r>
          </w:p>
          <w:p w14:paraId="0271D97B" w14:textId="77777777" w:rsidR="00D17049" w:rsidRDefault="00011F5C">
            <w:pPr>
              <w:widowControl w:val="0"/>
              <w:spacing w:line="240" w:lineRule="auto"/>
              <w:rPr>
                <w:rFonts w:ascii="Lato" w:eastAsia="Lato" w:hAnsi="Lato" w:cs="Lato"/>
                <w:b/>
                <w:bCs/>
                <w:i/>
                <w:iCs/>
                <w:sz w:val="20"/>
                <w:szCs w:val="20"/>
              </w:rPr>
            </w:pPr>
            <w:r>
              <w:rPr>
                <w:rFonts w:ascii="Lato" w:eastAsia="Lato" w:hAnsi="Lato" w:cs="Lato"/>
                <w:b/>
                <w:bCs/>
                <w:i/>
                <w:iCs/>
                <w:sz w:val="20"/>
                <w:szCs w:val="20"/>
              </w:rPr>
              <w:t>Design a group research project on a Church-approved private revelation to demonstrate how it has deepened or challenged your faith.</w:t>
            </w:r>
          </w:p>
          <w:p w14:paraId="64B101CC" w14:textId="77777777" w:rsidR="00D17049" w:rsidRDefault="00D17049">
            <w:pPr>
              <w:widowControl w:val="0"/>
              <w:spacing w:line="240" w:lineRule="auto"/>
              <w:rPr>
                <w:rFonts w:ascii="Lato" w:eastAsia="Lato" w:hAnsi="Lato" w:cs="Lato"/>
                <w:b/>
                <w:bCs/>
                <w:i/>
                <w:iCs/>
                <w:sz w:val="20"/>
                <w:szCs w:val="20"/>
              </w:rPr>
            </w:pPr>
          </w:p>
          <w:p w14:paraId="759EDF34"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6AE5B48A"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i/>
                <w:iCs/>
                <w:sz w:val="20"/>
                <w:szCs w:val="20"/>
              </w:rPr>
              <w:t>Pp 484-511, 721-726, 963-975; 2697-2758</w:t>
            </w:r>
          </w:p>
        </w:tc>
      </w:tr>
      <w:tr w:rsidR="00D17049" w14:paraId="3D8FF2AA" w14:textId="77777777">
        <w:trPr>
          <w:trHeight w:val="440"/>
        </w:trPr>
        <w:tc>
          <w:tcPr>
            <w:tcW w:w="2595" w:type="dxa"/>
            <w:shd w:val="clear" w:color="auto" w:fill="C9DAF8"/>
            <w:vAlign w:val="center"/>
          </w:tcPr>
          <w:p w14:paraId="458DC8D1" w14:textId="77777777" w:rsidR="00D17049" w:rsidRDefault="00011F5C">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6B5DE093"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0B7D61C4" w14:textId="77777777" w:rsidR="00D17049" w:rsidRDefault="00011F5C">
            <w:pPr>
              <w:widowControl w:val="0"/>
              <w:numPr>
                <w:ilvl w:val="0"/>
                <w:numId w:val="14"/>
              </w:numPr>
              <w:spacing w:line="240" w:lineRule="auto"/>
              <w:rPr>
                <w:rFonts w:ascii="Lato" w:eastAsia="Lato" w:hAnsi="Lato" w:cs="Lato"/>
                <w:i/>
                <w:iCs/>
              </w:rPr>
            </w:pPr>
            <w:r>
              <w:rPr>
                <w:rFonts w:ascii="Lato" w:eastAsia="Lato" w:hAnsi="Lato" w:cs="Lato"/>
                <w:i/>
                <w:iCs/>
                <w:sz w:val="20"/>
                <w:szCs w:val="20"/>
              </w:rPr>
              <w:t>Rubric, Research Organizer, Pen/Pencil, Casefile presentation, Peer and Self Evaluation</w:t>
            </w:r>
          </w:p>
          <w:p w14:paraId="641C4124" w14:textId="77777777" w:rsidR="00D17049" w:rsidRDefault="00D17049">
            <w:pPr>
              <w:widowControl w:val="0"/>
              <w:spacing w:line="240" w:lineRule="auto"/>
              <w:rPr>
                <w:rFonts w:ascii="Lato" w:eastAsia="Lato" w:hAnsi="Lato" w:cs="Lato"/>
                <w:i/>
                <w:iCs/>
                <w:sz w:val="20"/>
                <w:szCs w:val="20"/>
              </w:rPr>
            </w:pPr>
          </w:p>
          <w:p w14:paraId="2AFBF0F9"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1E5853B4" w14:textId="77777777" w:rsidR="00D17049" w:rsidRDefault="00011F5C">
            <w:pPr>
              <w:widowControl w:val="0"/>
              <w:numPr>
                <w:ilvl w:val="0"/>
                <w:numId w:val="12"/>
              </w:numPr>
              <w:pBdr>
                <w:top w:val="nil"/>
                <w:left w:val="nil"/>
                <w:bottom w:val="nil"/>
                <w:right w:val="nil"/>
                <w:between w:val="nil"/>
              </w:pBdr>
              <w:spacing w:line="240" w:lineRule="auto"/>
              <w:rPr>
                <w:rFonts w:ascii="Lato" w:eastAsia="Lato" w:hAnsi="Lato" w:cs="Lato"/>
                <w:i/>
                <w:iCs/>
                <w:color w:val="000000"/>
              </w:rPr>
            </w:pPr>
            <w:r>
              <w:rPr>
                <w:rFonts w:ascii="Lato" w:eastAsia="Lato" w:hAnsi="Lato" w:cs="Lato"/>
                <w:i/>
                <w:iCs/>
                <w:color w:val="000000"/>
                <w:sz w:val="20"/>
                <w:szCs w:val="20"/>
              </w:rPr>
              <w:t xml:space="preserve"> Timer for presentation, Smart Board and Computer, copies of Rubric</w:t>
            </w:r>
          </w:p>
        </w:tc>
      </w:tr>
      <w:tr w:rsidR="00D17049" w14:paraId="70D459D5" w14:textId="77777777">
        <w:trPr>
          <w:trHeight w:val="440"/>
        </w:trPr>
        <w:tc>
          <w:tcPr>
            <w:tcW w:w="2595" w:type="dxa"/>
            <w:shd w:val="clear" w:color="auto" w:fill="C9DAF8"/>
            <w:vAlign w:val="center"/>
          </w:tcPr>
          <w:p w14:paraId="565D282B" w14:textId="77777777" w:rsidR="00D17049" w:rsidRDefault="00011F5C">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4EDACD3E" w14:textId="77777777" w:rsidR="00D17049" w:rsidRDefault="00011F5C">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3B009246" w14:textId="77777777" w:rsidR="00D17049" w:rsidRDefault="00011F5C">
            <w:pPr>
              <w:widowControl w:val="0"/>
              <w:numPr>
                <w:ilvl w:val="0"/>
                <w:numId w:val="6"/>
              </w:numPr>
              <w:pBdr>
                <w:top w:val="nil"/>
                <w:left w:val="nil"/>
                <w:bottom w:val="nil"/>
                <w:right w:val="nil"/>
                <w:between w:val="nil"/>
              </w:pBdr>
              <w:spacing w:line="240" w:lineRule="auto"/>
              <w:rPr>
                <w:rFonts w:ascii="Lato" w:eastAsia="Lato" w:hAnsi="Lato" w:cs="Lato"/>
                <w:i/>
                <w:iCs/>
                <w:color w:val="000000"/>
              </w:rPr>
            </w:pPr>
            <w:r>
              <w:rPr>
                <w:rFonts w:ascii="Lato" w:eastAsia="Lato" w:hAnsi="Lato" w:cs="Lato"/>
                <w:i/>
                <w:iCs/>
                <w:color w:val="000000"/>
                <w:sz w:val="20"/>
                <w:szCs w:val="20"/>
              </w:rPr>
              <w:t>Daily check-ins with teacher</w:t>
            </w:r>
          </w:p>
          <w:p w14:paraId="1FF85D99" w14:textId="77777777" w:rsidR="00D17049" w:rsidRDefault="00011F5C">
            <w:pPr>
              <w:widowControl w:val="0"/>
              <w:numPr>
                <w:ilvl w:val="0"/>
                <w:numId w:val="6"/>
              </w:numPr>
              <w:pBdr>
                <w:top w:val="nil"/>
                <w:left w:val="nil"/>
                <w:bottom w:val="nil"/>
                <w:right w:val="nil"/>
                <w:between w:val="nil"/>
              </w:pBdr>
              <w:spacing w:line="240" w:lineRule="auto"/>
              <w:rPr>
                <w:rFonts w:ascii="Lato" w:eastAsia="Lato" w:hAnsi="Lato" w:cs="Lato"/>
                <w:i/>
                <w:iCs/>
                <w:color w:val="000000"/>
              </w:rPr>
            </w:pPr>
            <w:r>
              <w:rPr>
                <w:rFonts w:ascii="Lato" w:eastAsia="Lato" w:hAnsi="Lato" w:cs="Lato"/>
                <w:i/>
                <w:iCs/>
                <w:color w:val="000000"/>
                <w:sz w:val="20"/>
                <w:szCs w:val="20"/>
              </w:rPr>
              <w:t>Research Organizer for presentations</w:t>
            </w:r>
          </w:p>
          <w:p w14:paraId="162B8C14" w14:textId="77777777" w:rsidR="00D17049" w:rsidRDefault="00011F5C">
            <w:pPr>
              <w:widowControl w:val="0"/>
              <w:numPr>
                <w:ilvl w:val="0"/>
                <w:numId w:val="6"/>
              </w:numPr>
              <w:pBdr>
                <w:top w:val="nil"/>
                <w:left w:val="nil"/>
                <w:bottom w:val="nil"/>
                <w:right w:val="nil"/>
                <w:between w:val="nil"/>
              </w:pBdr>
              <w:spacing w:line="240" w:lineRule="auto"/>
              <w:rPr>
                <w:rFonts w:ascii="Lato" w:eastAsia="Lato" w:hAnsi="Lato" w:cs="Lato"/>
                <w:i/>
                <w:iCs/>
                <w:color w:val="000000"/>
              </w:rPr>
            </w:pPr>
            <w:r>
              <w:rPr>
                <w:rFonts w:ascii="Lato" w:eastAsia="Lato" w:hAnsi="Lato" w:cs="Lato"/>
                <w:i/>
                <w:iCs/>
                <w:color w:val="000000"/>
                <w:sz w:val="20"/>
                <w:szCs w:val="20"/>
              </w:rPr>
              <w:t>Discussion questions as they arise for presentations</w:t>
            </w:r>
          </w:p>
          <w:p w14:paraId="1FA99869" w14:textId="77777777" w:rsidR="00D17049" w:rsidRDefault="00011F5C">
            <w:pPr>
              <w:widowControl w:val="0"/>
              <w:numPr>
                <w:ilvl w:val="0"/>
                <w:numId w:val="6"/>
              </w:numPr>
              <w:spacing w:line="240" w:lineRule="auto"/>
              <w:rPr>
                <w:rFonts w:ascii="Lato" w:eastAsia="Lato" w:hAnsi="Lato" w:cs="Lato"/>
                <w:i/>
                <w:iCs/>
              </w:rPr>
            </w:pPr>
            <w:r>
              <w:rPr>
                <w:rFonts w:ascii="Lato" w:eastAsia="Lato" w:hAnsi="Lato" w:cs="Lato"/>
                <w:i/>
                <w:iCs/>
                <w:sz w:val="20"/>
                <w:szCs w:val="20"/>
              </w:rPr>
              <w:t>Peer and Self Evaluation</w:t>
            </w:r>
          </w:p>
          <w:p w14:paraId="4848B003" w14:textId="77777777" w:rsidR="00D17049" w:rsidRDefault="00011F5C">
            <w:pPr>
              <w:widowControl w:val="0"/>
              <w:numPr>
                <w:ilvl w:val="0"/>
                <w:numId w:val="6"/>
              </w:numPr>
              <w:spacing w:line="240" w:lineRule="auto"/>
              <w:rPr>
                <w:rFonts w:ascii="Lato" w:eastAsia="Lato" w:hAnsi="Lato" w:cs="Lato"/>
                <w:i/>
                <w:iCs/>
              </w:rPr>
            </w:pPr>
            <w:r>
              <w:rPr>
                <w:rFonts w:ascii="Lato" w:eastAsia="Lato" w:hAnsi="Lato" w:cs="Lato"/>
                <w:i/>
                <w:iCs/>
                <w:sz w:val="20"/>
                <w:szCs w:val="20"/>
              </w:rPr>
              <w:t>Whole and Small Groups Discussion Questions</w:t>
            </w:r>
          </w:p>
        </w:tc>
        <w:tc>
          <w:tcPr>
            <w:tcW w:w="4290" w:type="dxa"/>
            <w:shd w:val="clear" w:color="auto" w:fill="F3F3F3"/>
          </w:tcPr>
          <w:p w14:paraId="279541F3" w14:textId="77777777" w:rsidR="00D17049" w:rsidRDefault="00011F5C">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240FDF78" w14:textId="77777777" w:rsidR="00D17049" w:rsidRDefault="00011F5C">
            <w:pPr>
              <w:widowControl w:val="0"/>
              <w:numPr>
                <w:ilvl w:val="0"/>
                <w:numId w:val="7"/>
              </w:numPr>
              <w:pBdr>
                <w:top w:val="nil"/>
                <w:left w:val="nil"/>
                <w:bottom w:val="nil"/>
                <w:right w:val="nil"/>
                <w:between w:val="nil"/>
              </w:pBdr>
              <w:spacing w:line="240" w:lineRule="auto"/>
              <w:rPr>
                <w:rFonts w:ascii="Lato" w:eastAsia="Lato" w:hAnsi="Lato" w:cs="Lato"/>
                <w:i/>
                <w:iCs/>
                <w:color w:val="000000"/>
              </w:rPr>
            </w:pPr>
            <w:r>
              <w:rPr>
                <w:rFonts w:ascii="Lato" w:eastAsia="Lato" w:hAnsi="Lato" w:cs="Lato"/>
                <w:i/>
                <w:iCs/>
                <w:color w:val="000000"/>
                <w:sz w:val="20"/>
                <w:szCs w:val="20"/>
              </w:rPr>
              <w:t>Presentation of Casefile</w:t>
            </w:r>
          </w:p>
          <w:p w14:paraId="0FFCD06B" w14:textId="77777777" w:rsidR="00D17049" w:rsidRDefault="00011F5C">
            <w:pPr>
              <w:widowControl w:val="0"/>
              <w:numPr>
                <w:ilvl w:val="0"/>
                <w:numId w:val="7"/>
              </w:numPr>
              <w:pBdr>
                <w:top w:val="nil"/>
                <w:left w:val="nil"/>
                <w:bottom w:val="nil"/>
                <w:right w:val="nil"/>
                <w:between w:val="nil"/>
              </w:pBdr>
              <w:spacing w:line="240" w:lineRule="auto"/>
              <w:rPr>
                <w:rFonts w:ascii="Lato" w:eastAsia="Lato" w:hAnsi="Lato" w:cs="Lato"/>
                <w:i/>
                <w:iCs/>
                <w:color w:val="000000"/>
              </w:rPr>
            </w:pPr>
            <w:r>
              <w:rPr>
                <w:rFonts w:ascii="Lato" w:eastAsia="Lato" w:hAnsi="Lato" w:cs="Lato"/>
                <w:i/>
                <w:iCs/>
                <w:color w:val="000000"/>
                <w:sz w:val="20"/>
                <w:szCs w:val="20"/>
              </w:rPr>
              <w:t xml:space="preserve">Analytic </w:t>
            </w:r>
            <w:r>
              <w:rPr>
                <w:rFonts w:ascii="Lato" w:eastAsia="Lato" w:hAnsi="Lato" w:cs="Lato"/>
                <w:i/>
                <w:iCs/>
                <w:sz w:val="20"/>
                <w:szCs w:val="20"/>
              </w:rPr>
              <w:t>Rubric</w:t>
            </w:r>
          </w:p>
        </w:tc>
      </w:tr>
      <w:tr w:rsidR="00D17049" w14:paraId="65CBA838" w14:textId="77777777">
        <w:trPr>
          <w:trHeight w:val="440"/>
        </w:trPr>
        <w:tc>
          <w:tcPr>
            <w:tcW w:w="11520" w:type="dxa"/>
            <w:gridSpan w:val="3"/>
            <w:shd w:val="clear" w:color="auto" w:fill="6D9EEB"/>
            <w:vAlign w:val="center"/>
          </w:tcPr>
          <w:p w14:paraId="1D872CBA" w14:textId="77777777" w:rsidR="00D17049" w:rsidRDefault="00D17049">
            <w:pPr>
              <w:widowControl w:val="0"/>
              <w:spacing w:line="240" w:lineRule="auto"/>
              <w:rPr>
                <w:rFonts w:ascii="Lato" w:eastAsia="Lato" w:hAnsi="Lato" w:cs="Lato"/>
                <w:b/>
                <w:bCs/>
              </w:rPr>
            </w:pPr>
          </w:p>
        </w:tc>
      </w:tr>
      <w:tr w:rsidR="00D17049" w14:paraId="643C03AD" w14:textId="77777777">
        <w:trPr>
          <w:trHeight w:val="2640"/>
        </w:trPr>
        <w:tc>
          <w:tcPr>
            <w:tcW w:w="2595" w:type="dxa"/>
            <w:shd w:val="clear" w:color="auto" w:fill="CFE2F3"/>
            <w:vAlign w:val="center"/>
          </w:tcPr>
          <w:p w14:paraId="51016594" w14:textId="77777777" w:rsidR="00D17049" w:rsidRDefault="00011F5C">
            <w:pPr>
              <w:widowControl w:val="0"/>
              <w:spacing w:line="240" w:lineRule="auto"/>
              <w:jc w:val="center"/>
            </w:pPr>
            <w:r>
              <w:rPr>
                <w:rFonts w:ascii="Lato" w:eastAsia="Lato" w:hAnsi="Lato" w:cs="Lato"/>
                <w:b/>
                <w:bCs/>
              </w:rPr>
              <w:t>Teaching Approach</w:t>
            </w:r>
          </w:p>
        </w:tc>
        <w:tc>
          <w:tcPr>
            <w:tcW w:w="8925" w:type="dxa"/>
            <w:gridSpan w:val="2"/>
            <w:shd w:val="clear" w:color="auto" w:fill="F3F3F3"/>
          </w:tcPr>
          <w:p w14:paraId="3DA2B48F" w14:textId="77777777" w:rsidR="00D17049" w:rsidRDefault="00011F5C">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9-10: Presentations &amp; Reflections</w:t>
            </w:r>
          </w:p>
          <w:p w14:paraId="25F5AAF7" w14:textId="77777777" w:rsidR="00D17049" w:rsidRDefault="00011F5C">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w:t>
            </w:r>
            <w:proofErr w:type="gramStart"/>
            <w:r>
              <w:rPr>
                <w:rFonts w:ascii="Lato" w:eastAsia="Lato" w:hAnsi="Lato" w:cs="Lato"/>
                <w:b/>
                <w:bCs/>
                <w:i/>
                <w:iCs/>
                <w:sz w:val="20"/>
                <w:szCs w:val="20"/>
                <w:u w:val="single"/>
              </w:rPr>
              <w:t>Pre Lesson</w:t>
            </w:r>
            <w:proofErr w:type="gramEnd"/>
            <w:r>
              <w:rPr>
                <w:rFonts w:ascii="Lato" w:eastAsia="Lato" w:hAnsi="Lato" w:cs="Lato"/>
                <w:b/>
                <w:bCs/>
                <w:i/>
                <w:iCs/>
                <w:sz w:val="20"/>
                <w:szCs w:val="20"/>
                <w:u w:val="single"/>
              </w:rPr>
              <w:t xml:space="preserve"> Preparation: If you choose to, pick the order of the presentations for your students.)</w:t>
            </w:r>
          </w:p>
          <w:p w14:paraId="5CAC977A"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 xml:space="preserve">Answer any questions students might have and review the main objective and driving questions for the project. For each group presentation, give your students a Research Organizer Sheet to complete for each presentation. Explain to your students that the goal for completing the sheets while a </w:t>
            </w:r>
            <w:proofErr w:type="gramStart"/>
            <w:r>
              <w:rPr>
                <w:rFonts w:ascii="Lato" w:eastAsia="Lato" w:hAnsi="Lato" w:cs="Lato"/>
                <w:sz w:val="20"/>
                <w:szCs w:val="20"/>
              </w:rPr>
              <w:t>group presents</w:t>
            </w:r>
            <w:proofErr w:type="gramEnd"/>
            <w:r>
              <w:rPr>
                <w:rFonts w:ascii="Lato" w:eastAsia="Lato" w:hAnsi="Lato" w:cs="Lato"/>
                <w:sz w:val="20"/>
                <w:szCs w:val="20"/>
              </w:rPr>
              <w:t xml:space="preserve"> is to further educate and challenge one another in their faith and prayer life. Remind students that each team member must share at least one slide or section of their poster with the class and stay within the 8–10-minute presentation time limit. After all the presentations open the floor to a recap partner discussion on the question: </w:t>
            </w:r>
            <w:r>
              <w:rPr>
                <w:rFonts w:ascii="Lato" w:eastAsia="Lato" w:hAnsi="Lato" w:cs="Lato"/>
                <w:i/>
                <w:iCs/>
                <w:sz w:val="20"/>
                <w:szCs w:val="20"/>
              </w:rPr>
              <w:t>“</w:t>
            </w:r>
            <w:r>
              <w:rPr>
                <w:rFonts w:ascii="Lato" w:eastAsia="Lato" w:hAnsi="Lato" w:cs="Lato"/>
                <w:b/>
                <w:bCs/>
                <w:i/>
                <w:iCs/>
                <w:sz w:val="20"/>
                <w:szCs w:val="20"/>
              </w:rPr>
              <w:t xml:space="preserve">Which private revelation(s) stuck out to you? Describe how you will use what you have learned to deepen or challenge your faith life.” </w:t>
            </w:r>
            <w:r>
              <w:rPr>
                <w:rFonts w:ascii="Lato" w:eastAsia="Lato" w:hAnsi="Lato" w:cs="Lato"/>
                <w:sz w:val="20"/>
                <w:szCs w:val="20"/>
              </w:rPr>
              <w:t>If time allows, open the floor to whole group sharing.</w:t>
            </w:r>
          </w:p>
        </w:tc>
      </w:tr>
      <w:tr w:rsidR="00D17049" w14:paraId="7B5A938D" w14:textId="77777777">
        <w:trPr>
          <w:trHeight w:val="440"/>
        </w:trPr>
        <w:tc>
          <w:tcPr>
            <w:tcW w:w="11520" w:type="dxa"/>
            <w:gridSpan w:val="3"/>
            <w:shd w:val="clear" w:color="auto" w:fill="6D9EEB"/>
            <w:vAlign w:val="center"/>
          </w:tcPr>
          <w:p w14:paraId="6D65F450" w14:textId="77777777" w:rsidR="00D17049" w:rsidRDefault="00D17049">
            <w:pPr>
              <w:widowControl w:val="0"/>
              <w:spacing w:line="240" w:lineRule="auto"/>
              <w:jc w:val="center"/>
              <w:rPr>
                <w:rFonts w:ascii="Lato" w:eastAsia="Lato" w:hAnsi="Lato" w:cs="Lato"/>
                <w:b/>
                <w:bCs/>
              </w:rPr>
            </w:pPr>
          </w:p>
        </w:tc>
      </w:tr>
      <w:tr w:rsidR="00D17049" w14:paraId="2800C894" w14:textId="77777777">
        <w:trPr>
          <w:trHeight w:val="440"/>
        </w:trPr>
        <w:tc>
          <w:tcPr>
            <w:tcW w:w="2595" w:type="dxa"/>
            <w:shd w:val="clear" w:color="auto" w:fill="C9DAF8"/>
            <w:vAlign w:val="center"/>
          </w:tcPr>
          <w:p w14:paraId="5CDB770A" w14:textId="77777777" w:rsidR="00D17049" w:rsidRDefault="00011F5C">
            <w:pPr>
              <w:widowControl w:val="0"/>
              <w:spacing w:line="240" w:lineRule="auto"/>
              <w:jc w:val="center"/>
              <w:rPr>
                <w:rFonts w:ascii="Lato" w:eastAsia="Lato" w:hAnsi="Lato" w:cs="Lato"/>
                <w:b/>
                <w:bCs/>
              </w:rPr>
            </w:pPr>
            <w:r>
              <w:rPr>
                <w:rFonts w:ascii="Lato" w:eastAsia="Lato" w:hAnsi="Lato" w:cs="Lato"/>
                <w:b/>
                <w:bCs/>
              </w:rPr>
              <w:t xml:space="preserve">Extension </w:t>
            </w:r>
          </w:p>
        </w:tc>
        <w:tc>
          <w:tcPr>
            <w:tcW w:w="8925" w:type="dxa"/>
            <w:gridSpan w:val="2"/>
            <w:shd w:val="clear" w:color="auto" w:fill="F3F3F3"/>
          </w:tcPr>
          <w:p w14:paraId="6A72AD59" w14:textId="77777777" w:rsidR="00D17049" w:rsidRDefault="00011F5C">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4C710CB1" w14:textId="77777777" w:rsidR="00D17049" w:rsidRDefault="00011F5C">
            <w:pPr>
              <w:widowControl w:val="0"/>
              <w:spacing w:line="240" w:lineRule="auto"/>
              <w:rPr>
                <w:rFonts w:ascii="Lato" w:eastAsia="Lato" w:hAnsi="Lato" w:cs="Lato"/>
                <w:b/>
                <w:bCs/>
              </w:rPr>
            </w:pPr>
            <w:r>
              <w:rPr>
                <w:rFonts w:ascii="Lato" w:eastAsia="Lato" w:hAnsi="Lato" w:cs="Lato"/>
                <w:sz w:val="20"/>
                <w:szCs w:val="20"/>
              </w:rPr>
              <w:t>Have individual students research other private revelations not discussed and write a one to two paragraph action plan and reflection on how they would like to incorporate the private revelations they have learned about into their faith life.</w:t>
            </w:r>
          </w:p>
        </w:tc>
      </w:tr>
      <w:tr w:rsidR="00D17049" w14:paraId="460079A7" w14:textId="77777777">
        <w:trPr>
          <w:trHeight w:val="440"/>
        </w:trPr>
        <w:tc>
          <w:tcPr>
            <w:tcW w:w="2595" w:type="dxa"/>
            <w:shd w:val="clear" w:color="auto" w:fill="C9DAF8"/>
            <w:vAlign w:val="center"/>
          </w:tcPr>
          <w:p w14:paraId="411BAD48" w14:textId="77777777" w:rsidR="00D17049" w:rsidRDefault="00011F5C">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5DD382FD" w14:textId="77777777" w:rsidR="00D17049" w:rsidRDefault="00011F5C">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165509F7" w14:textId="77777777" w:rsidR="00D17049" w:rsidRDefault="00011F5C">
            <w:pPr>
              <w:widowControl w:val="0"/>
              <w:spacing w:line="240" w:lineRule="auto"/>
              <w:rPr>
                <w:rFonts w:ascii="Lato" w:eastAsia="Lato" w:hAnsi="Lato" w:cs="Lato"/>
                <w:sz w:val="20"/>
                <w:szCs w:val="20"/>
              </w:rPr>
            </w:pPr>
            <w:r>
              <w:rPr>
                <w:rFonts w:ascii="Lato" w:eastAsia="Lato" w:hAnsi="Lato" w:cs="Lato"/>
                <w:sz w:val="20"/>
                <w:szCs w:val="20"/>
              </w:rPr>
              <w:t>Visual, oral, auditory, and kinesthetic formats for the presentations, whole class discussion on questions regarding topic and/or requirements for the assignment.</w:t>
            </w:r>
          </w:p>
          <w:p w14:paraId="576C0B57" w14:textId="77777777" w:rsidR="00D17049" w:rsidRDefault="00011F5C">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66FBF4CD" w14:textId="77777777" w:rsidR="00D17049" w:rsidRDefault="00011F5C">
            <w:pPr>
              <w:widowControl w:val="0"/>
              <w:spacing w:line="240" w:lineRule="auto"/>
            </w:pPr>
            <w:r>
              <w:rPr>
                <w:rFonts w:ascii="Lato" w:eastAsia="Lato" w:hAnsi="Lato" w:cs="Lato"/>
                <w:sz w:val="20"/>
                <w:szCs w:val="20"/>
              </w:rPr>
              <w:t>Collaborative presentation of Casefile, various roles during presentation, partner discussion to further assist an understanding of the driving questions.</w:t>
            </w:r>
          </w:p>
          <w:p w14:paraId="6AEB4166" w14:textId="77777777" w:rsidR="00D17049" w:rsidRDefault="00011F5C">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5E38D998" w14:textId="77777777" w:rsidR="00D17049" w:rsidRDefault="00011F5C">
            <w:pPr>
              <w:widowControl w:val="0"/>
              <w:spacing w:line="240" w:lineRule="auto"/>
              <w:rPr>
                <w:rFonts w:ascii="Lato" w:eastAsia="Lato" w:hAnsi="Lato" w:cs="Lato"/>
                <w:b/>
                <w:bCs/>
              </w:rPr>
            </w:pPr>
            <w:r>
              <w:rPr>
                <w:rFonts w:ascii="Lato" w:eastAsia="Lato" w:hAnsi="Lato" w:cs="Lato"/>
                <w:sz w:val="20"/>
                <w:szCs w:val="20"/>
              </w:rPr>
              <w:t>Check-ins with teacher, research organizer, and personal reflections, peer and self-evaluations.</w:t>
            </w:r>
          </w:p>
        </w:tc>
      </w:tr>
      <w:tr w:rsidR="00D17049" w14:paraId="30BF2C67" w14:textId="77777777">
        <w:trPr>
          <w:trHeight w:val="440"/>
        </w:trPr>
        <w:tc>
          <w:tcPr>
            <w:tcW w:w="11520" w:type="dxa"/>
            <w:gridSpan w:val="3"/>
            <w:shd w:val="clear" w:color="auto" w:fill="6D9EEB"/>
            <w:vAlign w:val="center"/>
          </w:tcPr>
          <w:p w14:paraId="1B47E8EA" w14:textId="77777777" w:rsidR="00D17049" w:rsidRDefault="00D17049">
            <w:pPr>
              <w:widowControl w:val="0"/>
              <w:spacing w:line="240" w:lineRule="auto"/>
              <w:rPr>
                <w:rFonts w:ascii="Lato" w:eastAsia="Lato" w:hAnsi="Lato" w:cs="Lato"/>
                <w:b/>
                <w:bCs/>
              </w:rPr>
            </w:pPr>
          </w:p>
        </w:tc>
      </w:tr>
    </w:tbl>
    <w:p w14:paraId="31174BA1" w14:textId="77777777" w:rsidR="00D17049" w:rsidRDefault="00D17049">
      <w:pPr>
        <w:pBdr>
          <w:top w:val="single" w:sz="4" w:space="0" w:color="000000"/>
          <w:left w:val="single" w:sz="4" w:space="0" w:color="000000"/>
          <w:bottom w:val="single" w:sz="4" w:space="0" w:color="000000"/>
          <w:right w:val="single" w:sz="4" w:space="0" w:color="000000"/>
        </w:pBdr>
        <w:shd w:val="clear" w:color="auto" w:fill="6D9EEB"/>
        <w:rPr>
          <w:rFonts w:ascii="Times New Roman" w:eastAsia="Times New Roman" w:hAnsi="Times New Roman" w:cs="Times New Roman"/>
          <w:b/>
          <w:bCs/>
          <w:color w:val="FFFFFF"/>
          <w:sz w:val="40"/>
          <w:szCs w:val="40"/>
        </w:rPr>
      </w:pPr>
    </w:p>
    <w:sdt>
      <w:sdtPr>
        <w:tag w:val="goog_rdk_1"/>
        <w:id w:val="-2006232463"/>
        <w:lock w:val="contentLocked"/>
      </w:sdtPr>
      <w:sdtEndPr/>
      <w:sdtContent>
        <w:tbl>
          <w:tblPr>
            <w:tblStyle w:val="a5"/>
            <w:tblpPr w:leftFromText="180" w:rightFromText="180" w:topFromText="180" w:bottomFromText="180" w:vertAnchor="text" w:tblpX="-12638" w:tblpY="97"/>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D17049" w14:paraId="3F79C720" w14:textId="77777777">
            <w:trPr>
              <w:trHeight w:val="440"/>
            </w:trPr>
            <w:tc>
              <w:tcPr>
                <w:tcW w:w="2595" w:type="dxa"/>
                <w:shd w:val="clear" w:color="auto" w:fill="C9DAF8"/>
                <w:vAlign w:val="center"/>
              </w:tcPr>
              <w:p w14:paraId="65BD1BA7" w14:textId="77777777" w:rsidR="00D17049" w:rsidRDefault="00D17049">
                <w:pPr>
                  <w:widowControl w:val="0"/>
                  <w:spacing w:line="240" w:lineRule="auto"/>
                  <w:jc w:val="center"/>
                  <w:rPr>
                    <w:rFonts w:ascii="Lato" w:eastAsia="Lato" w:hAnsi="Lato" w:cs="Lato"/>
                    <w:b/>
                    <w:bCs/>
                  </w:rPr>
                </w:pPr>
              </w:p>
            </w:tc>
            <w:tc>
              <w:tcPr>
                <w:tcW w:w="8925" w:type="dxa"/>
                <w:gridSpan w:val="2"/>
                <w:shd w:val="clear" w:color="auto" w:fill="F3F3F3"/>
              </w:tcPr>
              <w:p w14:paraId="22DAD067" w14:textId="77777777" w:rsidR="00D17049" w:rsidRDefault="00D17049">
                <w:pPr>
                  <w:widowControl w:val="0"/>
                  <w:spacing w:line="240" w:lineRule="auto"/>
                  <w:rPr>
                    <w:rFonts w:ascii="Lato" w:eastAsia="Lato" w:hAnsi="Lato" w:cs="Lato"/>
                    <w:b/>
                    <w:bCs/>
                    <w:i/>
                    <w:iCs/>
                    <w:sz w:val="20"/>
                    <w:szCs w:val="20"/>
                    <w:u w:val="single"/>
                  </w:rPr>
                </w:pPr>
              </w:p>
            </w:tc>
          </w:tr>
          <w:tr w:rsidR="00D17049" w14:paraId="508C38D2" w14:textId="77777777">
            <w:trPr>
              <w:trHeight w:val="440"/>
            </w:trPr>
            <w:tc>
              <w:tcPr>
                <w:tcW w:w="2595" w:type="dxa"/>
                <w:shd w:val="clear" w:color="auto" w:fill="C9DAF8"/>
                <w:vAlign w:val="center"/>
              </w:tcPr>
              <w:p w14:paraId="3DD8E9F2" w14:textId="77777777" w:rsidR="00D17049" w:rsidRDefault="00D17049">
                <w:pPr>
                  <w:widowControl w:val="0"/>
                  <w:spacing w:line="240" w:lineRule="auto"/>
                  <w:jc w:val="center"/>
                  <w:rPr>
                    <w:rFonts w:ascii="Lato" w:eastAsia="Lato" w:hAnsi="Lato" w:cs="Lato"/>
                    <w:b/>
                    <w:bCs/>
                  </w:rPr>
                </w:pPr>
              </w:p>
            </w:tc>
            <w:tc>
              <w:tcPr>
                <w:tcW w:w="8925" w:type="dxa"/>
                <w:gridSpan w:val="2"/>
                <w:shd w:val="clear" w:color="auto" w:fill="F3F3F3"/>
              </w:tcPr>
              <w:p w14:paraId="4593C227" w14:textId="77777777" w:rsidR="00D17049" w:rsidRDefault="00D17049">
                <w:pPr>
                  <w:widowControl w:val="0"/>
                  <w:spacing w:line="240" w:lineRule="auto"/>
                  <w:rPr>
                    <w:rFonts w:ascii="Lato" w:eastAsia="Lato" w:hAnsi="Lato" w:cs="Lato"/>
                    <w:b/>
                    <w:bCs/>
                    <w:sz w:val="20"/>
                    <w:szCs w:val="20"/>
                  </w:rPr>
                </w:pPr>
              </w:p>
            </w:tc>
          </w:tr>
          <w:tr w:rsidR="00D17049" w14:paraId="6728E66D" w14:textId="77777777">
            <w:trPr>
              <w:trHeight w:val="440"/>
            </w:trPr>
            <w:tc>
              <w:tcPr>
                <w:tcW w:w="2595" w:type="dxa"/>
                <w:shd w:val="clear" w:color="auto" w:fill="C9DAF8"/>
                <w:vAlign w:val="center"/>
              </w:tcPr>
              <w:p w14:paraId="2E6CA449" w14:textId="77777777" w:rsidR="00D17049" w:rsidRDefault="00D17049">
                <w:pPr>
                  <w:widowControl w:val="0"/>
                  <w:spacing w:line="240" w:lineRule="auto"/>
                  <w:jc w:val="center"/>
                  <w:rPr>
                    <w:rFonts w:ascii="Lato" w:eastAsia="Lato" w:hAnsi="Lato" w:cs="Lato"/>
                    <w:b/>
                    <w:bCs/>
                  </w:rPr>
                </w:pPr>
              </w:p>
            </w:tc>
            <w:tc>
              <w:tcPr>
                <w:tcW w:w="4635" w:type="dxa"/>
                <w:shd w:val="clear" w:color="auto" w:fill="F3F3F3"/>
              </w:tcPr>
              <w:p w14:paraId="18E74FC0" w14:textId="77777777" w:rsidR="00D17049" w:rsidRDefault="00D17049">
                <w:pPr>
                  <w:widowControl w:val="0"/>
                  <w:spacing w:line="240" w:lineRule="auto"/>
                  <w:rPr>
                    <w:rFonts w:ascii="Lato" w:eastAsia="Lato" w:hAnsi="Lato" w:cs="Lato"/>
                    <w:b/>
                    <w:bCs/>
                    <w:i/>
                    <w:iCs/>
                    <w:sz w:val="20"/>
                    <w:szCs w:val="20"/>
                    <w:u w:val="single"/>
                  </w:rPr>
                </w:pPr>
              </w:p>
            </w:tc>
            <w:tc>
              <w:tcPr>
                <w:tcW w:w="4290" w:type="dxa"/>
                <w:shd w:val="clear" w:color="auto" w:fill="F3F3F3"/>
              </w:tcPr>
              <w:p w14:paraId="7CEB3A4F" w14:textId="77777777" w:rsidR="00D17049" w:rsidRDefault="00D17049">
                <w:pPr>
                  <w:widowControl w:val="0"/>
                  <w:spacing w:line="240" w:lineRule="auto"/>
                  <w:rPr>
                    <w:rFonts w:ascii="Lato" w:eastAsia="Lato" w:hAnsi="Lato" w:cs="Lato"/>
                    <w:i/>
                    <w:iCs/>
                  </w:rPr>
                </w:pPr>
              </w:p>
            </w:tc>
          </w:tr>
          <w:tr w:rsidR="00D17049" w14:paraId="19310E99" w14:textId="77777777">
            <w:trPr>
              <w:trHeight w:val="440"/>
            </w:trPr>
            <w:tc>
              <w:tcPr>
                <w:tcW w:w="11520" w:type="dxa"/>
                <w:gridSpan w:val="3"/>
                <w:shd w:val="clear" w:color="auto" w:fill="6D9EEB"/>
                <w:vAlign w:val="center"/>
              </w:tcPr>
              <w:p w14:paraId="271CDC02" w14:textId="77777777" w:rsidR="00D17049" w:rsidRDefault="00D17049">
                <w:pPr>
                  <w:widowControl w:val="0"/>
                  <w:spacing w:line="240" w:lineRule="auto"/>
                  <w:rPr>
                    <w:rFonts w:ascii="Lato" w:eastAsia="Lato" w:hAnsi="Lato" w:cs="Lato"/>
                    <w:b/>
                    <w:bCs/>
                  </w:rPr>
                </w:pPr>
              </w:p>
            </w:tc>
          </w:tr>
          <w:tr w:rsidR="00D17049" w14:paraId="155A45B0" w14:textId="77777777">
            <w:trPr>
              <w:trHeight w:val="2640"/>
            </w:trPr>
            <w:tc>
              <w:tcPr>
                <w:tcW w:w="2595" w:type="dxa"/>
                <w:shd w:val="clear" w:color="auto" w:fill="CFE2F3"/>
                <w:vAlign w:val="center"/>
              </w:tcPr>
              <w:p w14:paraId="0A09BD35" w14:textId="77777777" w:rsidR="00D17049" w:rsidRDefault="00D17049">
                <w:pPr>
                  <w:widowControl w:val="0"/>
                  <w:spacing w:line="240" w:lineRule="auto"/>
                  <w:jc w:val="center"/>
                </w:pPr>
              </w:p>
            </w:tc>
            <w:tc>
              <w:tcPr>
                <w:tcW w:w="8925" w:type="dxa"/>
                <w:gridSpan w:val="2"/>
                <w:shd w:val="clear" w:color="auto" w:fill="F3F3F3"/>
              </w:tcPr>
              <w:p w14:paraId="32AC4184" w14:textId="77777777" w:rsidR="00D17049" w:rsidRDefault="00D17049">
                <w:pPr>
                  <w:widowControl w:val="0"/>
                  <w:spacing w:line="240" w:lineRule="auto"/>
                  <w:rPr>
                    <w:rFonts w:ascii="Lato" w:eastAsia="Lato" w:hAnsi="Lato" w:cs="Lato"/>
                    <w:sz w:val="20"/>
                    <w:szCs w:val="20"/>
                  </w:rPr>
                </w:pPr>
              </w:p>
            </w:tc>
          </w:tr>
          <w:tr w:rsidR="00D17049" w14:paraId="2BCEC734" w14:textId="77777777">
            <w:trPr>
              <w:trHeight w:val="440"/>
            </w:trPr>
            <w:tc>
              <w:tcPr>
                <w:tcW w:w="11520" w:type="dxa"/>
                <w:gridSpan w:val="3"/>
                <w:shd w:val="clear" w:color="auto" w:fill="6D9EEB"/>
                <w:vAlign w:val="center"/>
              </w:tcPr>
              <w:p w14:paraId="43303785" w14:textId="77777777" w:rsidR="00D17049" w:rsidRDefault="00D17049">
                <w:pPr>
                  <w:widowControl w:val="0"/>
                  <w:spacing w:line="240" w:lineRule="auto"/>
                  <w:jc w:val="center"/>
                  <w:rPr>
                    <w:rFonts w:ascii="Lato" w:eastAsia="Lato" w:hAnsi="Lato" w:cs="Lato"/>
                    <w:b/>
                    <w:bCs/>
                  </w:rPr>
                </w:pPr>
              </w:p>
            </w:tc>
          </w:tr>
          <w:tr w:rsidR="00D17049" w14:paraId="25BF3655" w14:textId="77777777">
            <w:trPr>
              <w:trHeight w:val="440"/>
            </w:trPr>
            <w:tc>
              <w:tcPr>
                <w:tcW w:w="2595" w:type="dxa"/>
                <w:shd w:val="clear" w:color="auto" w:fill="C9DAF8"/>
                <w:vAlign w:val="center"/>
              </w:tcPr>
              <w:p w14:paraId="36BCE038" w14:textId="77777777" w:rsidR="00D17049" w:rsidRDefault="00D17049">
                <w:pPr>
                  <w:widowControl w:val="0"/>
                  <w:spacing w:line="240" w:lineRule="auto"/>
                  <w:jc w:val="center"/>
                  <w:rPr>
                    <w:rFonts w:ascii="Lato" w:eastAsia="Lato" w:hAnsi="Lato" w:cs="Lato"/>
                    <w:b/>
                    <w:bCs/>
                  </w:rPr>
                </w:pPr>
              </w:p>
            </w:tc>
            <w:tc>
              <w:tcPr>
                <w:tcW w:w="8925" w:type="dxa"/>
                <w:gridSpan w:val="2"/>
                <w:shd w:val="clear" w:color="auto" w:fill="F3F3F3"/>
              </w:tcPr>
              <w:p w14:paraId="06F2A561" w14:textId="77777777" w:rsidR="00D17049" w:rsidRDefault="00D17049">
                <w:pPr>
                  <w:widowControl w:val="0"/>
                  <w:spacing w:line="240" w:lineRule="auto"/>
                  <w:rPr>
                    <w:rFonts w:ascii="Lato" w:eastAsia="Lato" w:hAnsi="Lato" w:cs="Lato"/>
                    <w:b/>
                    <w:bCs/>
                  </w:rPr>
                </w:pPr>
              </w:p>
            </w:tc>
          </w:tr>
          <w:tr w:rsidR="00D17049" w14:paraId="2BBD1F7E" w14:textId="77777777">
            <w:trPr>
              <w:trHeight w:val="440"/>
            </w:trPr>
            <w:tc>
              <w:tcPr>
                <w:tcW w:w="2595" w:type="dxa"/>
                <w:shd w:val="clear" w:color="auto" w:fill="C9DAF8"/>
                <w:vAlign w:val="center"/>
              </w:tcPr>
              <w:p w14:paraId="33942848" w14:textId="77777777" w:rsidR="00D17049" w:rsidRDefault="00D17049">
                <w:pPr>
                  <w:widowControl w:val="0"/>
                  <w:spacing w:line="240" w:lineRule="auto"/>
                  <w:jc w:val="center"/>
                  <w:rPr>
                    <w:rFonts w:ascii="Lato" w:eastAsia="Lato" w:hAnsi="Lato" w:cs="Lato"/>
                    <w:b/>
                    <w:bCs/>
                  </w:rPr>
                </w:pPr>
              </w:p>
            </w:tc>
            <w:tc>
              <w:tcPr>
                <w:tcW w:w="8925" w:type="dxa"/>
                <w:gridSpan w:val="2"/>
                <w:shd w:val="clear" w:color="auto" w:fill="F3F3F3"/>
              </w:tcPr>
              <w:p w14:paraId="55DA1DFC" w14:textId="77777777" w:rsidR="00D17049" w:rsidRDefault="00D17049">
                <w:pPr>
                  <w:widowControl w:val="0"/>
                  <w:spacing w:line="240" w:lineRule="auto"/>
                  <w:rPr>
                    <w:rFonts w:ascii="Lato" w:eastAsia="Lato" w:hAnsi="Lato" w:cs="Lato"/>
                    <w:b/>
                    <w:bCs/>
                  </w:rPr>
                </w:pPr>
              </w:p>
            </w:tc>
          </w:tr>
          <w:tr w:rsidR="00D17049" w14:paraId="443DB9AA" w14:textId="77777777">
            <w:trPr>
              <w:trHeight w:val="440"/>
            </w:trPr>
            <w:tc>
              <w:tcPr>
                <w:tcW w:w="11520" w:type="dxa"/>
                <w:gridSpan w:val="3"/>
                <w:shd w:val="clear" w:color="auto" w:fill="6D9EEB"/>
                <w:vAlign w:val="center"/>
              </w:tcPr>
              <w:p w14:paraId="116E018A" w14:textId="77777777" w:rsidR="00D17049" w:rsidRDefault="00D17049">
                <w:pPr>
                  <w:widowControl w:val="0"/>
                  <w:spacing w:line="240" w:lineRule="auto"/>
                  <w:jc w:val="center"/>
                  <w:rPr>
                    <w:rFonts w:ascii="Lato" w:eastAsia="Lato" w:hAnsi="Lato" w:cs="Lato"/>
                    <w:b/>
                    <w:bCs/>
                  </w:rPr>
                </w:pPr>
              </w:p>
            </w:tc>
          </w:tr>
          <w:tr w:rsidR="00D17049" w14:paraId="79332743" w14:textId="77777777">
            <w:trPr>
              <w:trHeight w:val="900"/>
            </w:trPr>
            <w:tc>
              <w:tcPr>
                <w:tcW w:w="2595" w:type="dxa"/>
                <w:shd w:val="clear" w:color="auto" w:fill="CFE2F3"/>
                <w:vAlign w:val="center"/>
              </w:tcPr>
              <w:p w14:paraId="0F0880E2" w14:textId="77777777" w:rsidR="00D17049" w:rsidRDefault="00D17049">
                <w:pPr>
                  <w:widowControl w:val="0"/>
                  <w:spacing w:line="240" w:lineRule="auto"/>
                  <w:jc w:val="center"/>
                  <w:rPr>
                    <w:rFonts w:ascii="Lato" w:eastAsia="Lato" w:hAnsi="Lato" w:cs="Lato"/>
                    <w:b/>
                    <w:bCs/>
                  </w:rPr>
                </w:pPr>
              </w:p>
            </w:tc>
            <w:tc>
              <w:tcPr>
                <w:tcW w:w="8925" w:type="dxa"/>
                <w:gridSpan w:val="2"/>
                <w:shd w:val="clear" w:color="auto" w:fill="F3F3F3"/>
              </w:tcPr>
              <w:p w14:paraId="54451493" w14:textId="77777777" w:rsidR="00D17049" w:rsidRDefault="00B84630">
                <w:pPr>
                  <w:widowControl w:val="0"/>
                  <w:spacing w:line="240" w:lineRule="auto"/>
                  <w:rPr>
                    <w:rFonts w:ascii="Lato" w:eastAsia="Lato" w:hAnsi="Lato" w:cs="Lato"/>
                    <w:b/>
                    <w:bCs/>
                  </w:rPr>
                </w:pPr>
              </w:p>
            </w:tc>
          </w:tr>
        </w:tbl>
      </w:sdtContent>
    </w:sdt>
    <w:p w14:paraId="3A7629B4" w14:textId="77777777" w:rsidR="00D17049" w:rsidRDefault="00011F5C">
      <w:pPr>
        <w:jc w:val="center"/>
        <w:rPr>
          <w:rFonts w:ascii="Times New Roman" w:eastAsia="Times New Roman" w:hAnsi="Times New Roman" w:cs="Times New Roman"/>
          <w:b/>
          <w:bCs/>
          <w:sz w:val="40"/>
          <w:szCs w:val="40"/>
          <w:u w:val="single"/>
        </w:rPr>
      </w:pPr>
      <w:r>
        <w:rPr>
          <w:rFonts w:ascii="Times New Roman" w:eastAsia="Times New Roman" w:hAnsi="Times New Roman" w:cs="Times New Roman"/>
          <w:b/>
          <w:bCs/>
          <w:sz w:val="40"/>
          <w:szCs w:val="40"/>
          <w:u w:val="single"/>
        </w:rPr>
        <w:t>Notes:</w:t>
      </w:r>
    </w:p>
    <w:sectPr w:rsidR="00D17049">
      <w:headerReference w:type="default" r:id="rId9"/>
      <w:pgSz w:w="12240" w:h="15840"/>
      <w:pgMar w:top="360" w:right="360" w:bottom="360" w:left="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B9432" w14:textId="77777777" w:rsidR="00B84630" w:rsidRDefault="00B84630">
      <w:pPr>
        <w:spacing w:line="240" w:lineRule="auto"/>
      </w:pPr>
      <w:r>
        <w:separator/>
      </w:r>
    </w:p>
  </w:endnote>
  <w:endnote w:type="continuationSeparator" w:id="0">
    <w:p w14:paraId="0BB08559" w14:textId="77777777" w:rsidR="00B84630" w:rsidRDefault="00B846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8E66886-E383-44CE-81E3-15CFB62B180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2" w:fontKey="{A6CDDD9F-AF42-4803-9125-005B36166AEE}"/>
    <w:embedBold r:id="rId3" w:fontKey="{9A6AAE38-51A3-4F26-8FBD-BCE531EDD330}"/>
    <w:embedItalic r:id="rId4" w:fontKey="{653A32BB-81DE-4C5C-9BD1-D7E92BA5F9E7}"/>
    <w:embedBoldItalic r:id="rId5" w:fontKey="{44A1B78D-C186-4624-B7F6-FF962FEC8A9D}"/>
  </w:font>
  <w:font w:name="Calibri">
    <w:panose1 w:val="020F0502020204030204"/>
    <w:charset w:val="00"/>
    <w:family w:val="swiss"/>
    <w:pitch w:val="variable"/>
    <w:sig w:usb0="E4002EFF" w:usb1="C200247B" w:usb2="00000009" w:usb3="00000000" w:csb0="000001FF" w:csb1="00000000"/>
    <w:embedRegular r:id="rId6" w:fontKey="{81F1C213-6919-4EB2-9FD4-7DDC75C1B5A8}"/>
  </w:font>
  <w:font w:name="Cambria">
    <w:panose1 w:val="02040503050406030204"/>
    <w:charset w:val="00"/>
    <w:family w:val="roman"/>
    <w:pitch w:val="variable"/>
    <w:sig w:usb0="E00006FF" w:usb1="420024FF" w:usb2="02000000" w:usb3="00000000" w:csb0="0000019F" w:csb1="00000000"/>
    <w:embedRegular r:id="rId7" w:fontKey="{C42249E4-C0A8-4F19-9CB3-CA98114608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278A1" w14:textId="77777777" w:rsidR="00B84630" w:rsidRDefault="00B84630">
      <w:pPr>
        <w:spacing w:line="240" w:lineRule="auto"/>
      </w:pPr>
      <w:r>
        <w:separator/>
      </w:r>
    </w:p>
  </w:footnote>
  <w:footnote w:type="continuationSeparator" w:id="0">
    <w:p w14:paraId="347AA61B" w14:textId="77777777" w:rsidR="00B84630" w:rsidRDefault="00B846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EB43B" w14:textId="77777777" w:rsidR="00D17049" w:rsidRDefault="00D17049">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AF0"/>
    <w:multiLevelType w:val="multilevel"/>
    <w:tmpl w:val="8EFCC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9D35D9"/>
    <w:multiLevelType w:val="multilevel"/>
    <w:tmpl w:val="1D9E8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A460AC"/>
    <w:multiLevelType w:val="multilevel"/>
    <w:tmpl w:val="F628F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CF7AB2"/>
    <w:multiLevelType w:val="multilevel"/>
    <w:tmpl w:val="BB30D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782AA2"/>
    <w:multiLevelType w:val="multilevel"/>
    <w:tmpl w:val="A5543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DD3A55"/>
    <w:multiLevelType w:val="multilevel"/>
    <w:tmpl w:val="26E82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244CD6"/>
    <w:multiLevelType w:val="multilevel"/>
    <w:tmpl w:val="E62E37F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3D1D3306"/>
    <w:multiLevelType w:val="multilevel"/>
    <w:tmpl w:val="62C46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B87D5C"/>
    <w:multiLevelType w:val="multilevel"/>
    <w:tmpl w:val="EE5CC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8654BC"/>
    <w:multiLevelType w:val="multilevel"/>
    <w:tmpl w:val="EC728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373EC0"/>
    <w:multiLevelType w:val="multilevel"/>
    <w:tmpl w:val="12EE9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A9018CE"/>
    <w:multiLevelType w:val="multilevel"/>
    <w:tmpl w:val="BC886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537111"/>
    <w:multiLevelType w:val="multilevel"/>
    <w:tmpl w:val="C70C9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0BF5D63"/>
    <w:multiLevelType w:val="multilevel"/>
    <w:tmpl w:val="D8025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9F4171"/>
    <w:multiLevelType w:val="multilevel"/>
    <w:tmpl w:val="C1AEAA4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66D24940"/>
    <w:multiLevelType w:val="multilevel"/>
    <w:tmpl w:val="E084A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6EB1700"/>
    <w:multiLevelType w:val="multilevel"/>
    <w:tmpl w:val="FA960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FD3746"/>
    <w:multiLevelType w:val="multilevel"/>
    <w:tmpl w:val="4DBA5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3861F91"/>
    <w:multiLevelType w:val="multilevel"/>
    <w:tmpl w:val="85164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C6D465F"/>
    <w:multiLevelType w:val="multilevel"/>
    <w:tmpl w:val="C5945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9"/>
  </w:num>
  <w:num w:numId="3">
    <w:abstractNumId w:val="12"/>
  </w:num>
  <w:num w:numId="4">
    <w:abstractNumId w:val="18"/>
  </w:num>
  <w:num w:numId="5">
    <w:abstractNumId w:val="7"/>
  </w:num>
  <w:num w:numId="6">
    <w:abstractNumId w:val="2"/>
  </w:num>
  <w:num w:numId="7">
    <w:abstractNumId w:val="4"/>
  </w:num>
  <w:num w:numId="8">
    <w:abstractNumId w:val="8"/>
  </w:num>
  <w:num w:numId="9">
    <w:abstractNumId w:val="16"/>
  </w:num>
  <w:num w:numId="10">
    <w:abstractNumId w:val="13"/>
  </w:num>
  <w:num w:numId="11">
    <w:abstractNumId w:val="5"/>
  </w:num>
  <w:num w:numId="12">
    <w:abstractNumId w:val="6"/>
  </w:num>
  <w:num w:numId="13">
    <w:abstractNumId w:val="9"/>
  </w:num>
  <w:num w:numId="14">
    <w:abstractNumId w:val="14"/>
  </w:num>
  <w:num w:numId="15">
    <w:abstractNumId w:val="0"/>
  </w:num>
  <w:num w:numId="16">
    <w:abstractNumId w:val="15"/>
  </w:num>
  <w:num w:numId="17">
    <w:abstractNumId w:val="17"/>
  </w:num>
  <w:num w:numId="18">
    <w:abstractNumId w:val="1"/>
  </w:num>
  <w:num w:numId="19">
    <w:abstractNumId w:val="1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49"/>
    <w:rsid w:val="00011F5C"/>
    <w:rsid w:val="00102AFA"/>
    <w:rsid w:val="00B84630"/>
    <w:rsid w:val="00D17049"/>
    <w:rsid w:val="00E67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A95F3"/>
  <w15:docId w15:val="{4B2D97CE-B8D1-4A5A-8A65-E40E9C4B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ropbox.com/scl/fi/ez9723e55h131m6z56b6r/Model-Presentation.pptx?rlkey=xv6ddvrmwgwie9j6xgs8ugh7k&amp;st=4swe55g1&amp;dl=0"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apBEp3LrrUEuh98+J1j8+T2lMg==">CgMxLjAaHwoBMBIaChgICVIUChJ0YWJsZS5qbmJiaGNtMzdpa3kaHwoBMRIaChgICVIUChJ0YWJsZS5iOGk2NGNuaHdqY3g4AHIhMVNLTHBiSmJqaUV6aXllZWFKLWswbFd5S0xiU0pGTFc1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3089</Words>
  <Characters>17613</Characters>
  <Application>Microsoft Office Word</Application>
  <DocSecurity>0</DocSecurity>
  <Lines>146</Lines>
  <Paragraphs>41</Paragraphs>
  <ScaleCrop>false</ScaleCrop>
  <Company/>
  <LinksUpToDate>false</LinksUpToDate>
  <CharactersWithSpaces>20661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Cparker</dc:creator>
  <cp:lastModifiedBy>Cparker</cp:lastModifiedBy>
  <cp:revision>2</cp:revision>
  <dcterms:created xsi:type="dcterms:W3CDTF">2026-06-22T15:47:00Z</dcterms:created>
  <dcterms:modified xsi:type="dcterms:W3CDTF">2026-06-22T15:47:00Z</dcterms:modified>
</cp:coreProperties>
</file>