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946C" w14:textId="77777777" w:rsidR="00C86827" w:rsidRDefault="00C86827">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C86827" w14:paraId="1C4B113C" w14:textId="77777777">
        <w:trPr>
          <w:trHeight w:val="300"/>
        </w:trPr>
        <w:tc>
          <w:tcPr>
            <w:tcW w:w="10790" w:type="dxa"/>
            <w:gridSpan w:val="2"/>
            <w:tcBorders>
              <w:top w:val="single" w:sz="18" w:space="0" w:color="000000"/>
              <w:bottom w:val="single" w:sz="18" w:space="0" w:color="000000"/>
            </w:tcBorders>
            <w:shd w:val="clear" w:color="auto" w:fill="000000"/>
          </w:tcPr>
          <w:p w14:paraId="1A70D6F7" w14:textId="4BA66110" w:rsidR="00C86827" w:rsidRDefault="00E179CC">
            <w:pPr>
              <w:spacing w:line="259" w:lineRule="auto"/>
              <w:ind w:left="0"/>
              <w:jc w:val="center"/>
            </w:pPr>
            <w:r>
              <w:rPr>
                <w:b/>
                <w:bCs/>
                <w:color w:val="FFFFFF"/>
                <w:sz w:val="36"/>
                <w:szCs w:val="36"/>
              </w:rPr>
              <w:lastRenderedPageBreak/>
              <w:t xml:space="preserve">Faith </w:t>
            </w:r>
            <w:r w:rsidR="009A1838">
              <w:rPr>
                <w:b/>
                <w:bCs/>
                <w:color w:val="FFFFFF"/>
                <w:sz w:val="36"/>
                <w:szCs w:val="36"/>
              </w:rPr>
              <w:t>and</w:t>
            </w:r>
            <w:r>
              <w:rPr>
                <w:b/>
                <w:bCs/>
                <w:color w:val="FFFFFF"/>
                <w:sz w:val="36"/>
                <w:szCs w:val="36"/>
              </w:rPr>
              <w:t xml:space="preserve"> Art: The Holy Spirit Alive</w:t>
            </w:r>
          </w:p>
          <w:p w14:paraId="75F39293" w14:textId="77777777" w:rsidR="00C86827" w:rsidRDefault="00E179CC">
            <w:pPr>
              <w:ind w:left="0"/>
              <w:jc w:val="center"/>
              <w:rPr>
                <w:b/>
                <w:bCs/>
                <w:color w:val="FFFFFF"/>
                <w:sz w:val="36"/>
                <w:szCs w:val="36"/>
              </w:rPr>
            </w:pPr>
            <w:r>
              <w:rPr>
                <w:b/>
                <w:bCs/>
                <w:color w:val="FFFFFF"/>
                <w:sz w:val="36"/>
                <w:szCs w:val="36"/>
              </w:rPr>
              <w:t>Project-Based Lesson Overview</w:t>
            </w:r>
          </w:p>
        </w:tc>
      </w:tr>
      <w:tr w:rsidR="00C86827" w14:paraId="5C0776E0" w14:textId="77777777">
        <w:trPr>
          <w:trHeight w:val="1008"/>
        </w:trPr>
        <w:tc>
          <w:tcPr>
            <w:tcW w:w="10790" w:type="dxa"/>
            <w:gridSpan w:val="2"/>
            <w:tcBorders>
              <w:top w:val="single" w:sz="18" w:space="0" w:color="000000"/>
              <w:bottom w:val="single" w:sz="18" w:space="0" w:color="000000"/>
            </w:tcBorders>
            <w:shd w:val="clear" w:color="auto" w:fill="FFFFFF"/>
          </w:tcPr>
          <w:p w14:paraId="06E0D9C8" w14:textId="77777777" w:rsidR="00C86827" w:rsidRDefault="00E179CC">
            <w:pPr>
              <w:ind w:left="0" w:right="0"/>
              <w:jc w:val="center"/>
              <w:rPr>
                <w:b/>
                <w:bCs/>
                <w:u w:val="single"/>
              </w:rPr>
            </w:pPr>
            <w:r>
              <w:rPr>
                <w:b/>
                <w:bCs/>
                <w:u w:val="single"/>
              </w:rPr>
              <w:t>Topic:</w:t>
            </w:r>
          </w:p>
          <w:p w14:paraId="7B0F7CDC" w14:textId="0DF9459A" w:rsidR="00C86827" w:rsidRDefault="00E179CC">
            <w:pPr>
              <w:spacing w:line="276" w:lineRule="auto"/>
              <w:ind w:left="0" w:right="0"/>
              <w:jc w:val="center"/>
              <w:rPr>
                <w:b/>
                <w:bCs/>
                <w:u w:val="single"/>
              </w:rPr>
            </w:pPr>
            <w:r>
              <w:rPr>
                <w:b/>
                <w:bCs/>
                <w:u w:val="single"/>
              </w:rPr>
              <w:t xml:space="preserve">The Holy Spirit </w:t>
            </w:r>
            <w:r w:rsidR="009A1838">
              <w:rPr>
                <w:b/>
                <w:bCs/>
                <w:u w:val="single"/>
              </w:rPr>
              <w:t>and</w:t>
            </w:r>
            <w:r>
              <w:rPr>
                <w:b/>
                <w:bCs/>
                <w:u w:val="single"/>
              </w:rPr>
              <w:t xml:space="preserve"> Pentecost</w:t>
            </w:r>
          </w:p>
          <w:p w14:paraId="1C35EE66" w14:textId="74E68149" w:rsidR="00C86827" w:rsidRDefault="00C86827">
            <w:pPr>
              <w:spacing w:line="276" w:lineRule="auto"/>
              <w:ind w:left="0" w:right="0"/>
              <w:jc w:val="center"/>
              <w:rPr>
                <w:b/>
                <w:bCs/>
              </w:rPr>
            </w:pPr>
          </w:p>
        </w:tc>
      </w:tr>
      <w:tr w:rsidR="00C86827" w14:paraId="2EA7DF51"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25685594" w14:textId="77777777" w:rsidR="00C86827" w:rsidRDefault="00E179CC">
            <w:pPr>
              <w:ind w:left="0"/>
              <w:jc w:val="center"/>
              <w:rPr>
                <w:b/>
                <w:bCs/>
                <w:color w:val="FFFFFF"/>
                <w:sz w:val="28"/>
                <w:szCs w:val="28"/>
              </w:rPr>
            </w:pPr>
            <w:r>
              <w:rPr>
                <w:b/>
                <w:bCs/>
                <w:color w:val="FFFFFF"/>
                <w:sz w:val="28"/>
                <w:szCs w:val="28"/>
              </w:rPr>
              <w:t>Driving Question(s)</w:t>
            </w:r>
          </w:p>
        </w:tc>
      </w:tr>
      <w:tr w:rsidR="00C86827" w14:paraId="4FF8058F"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792EE404" w14:textId="77777777" w:rsidR="00C86827" w:rsidRDefault="00E179CC">
            <w:pPr>
              <w:spacing w:line="259" w:lineRule="auto"/>
              <w:ind w:left="0"/>
              <w:jc w:val="center"/>
            </w:pPr>
            <w:r>
              <w:rPr>
                <w:b/>
                <w:bCs/>
              </w:rPr>
              <w:t>How does the Holy Spirit bring life to the Church?</w:t>
            </w:r>
          </w:p>
          <w:p w14:paraId="16EE5322" w14:textId="77777777" w:rsidR="00C86827" w:rsidRDefault="00E179CC">
            <w:pPr>
              <w:spacing w:line="259" w:lineRule="auto"/>
              <w:ind w:left="0"/>
              <w:jc w:val="center"/>
              <w:rPr>
                <w:b/>
                <w:bCs/>
              </w:rPr>
            </w:pPr>
            <w:r>
              <w:rPr>
                <w:b/>
                <w:bCs/>
              </w:rPr>
              <w:t>How can art help us understand the presence and power of the Holy Spirit in the Church today?</w:t>
            </w:r>
          </w:p>
        </w:tc>
      </w:tr>
      <w:tr w:rsidR="00C86827" w14:paraId="68FCEC81"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78FA205A" w14:textId="77777777" w:rsidR="00C86827" w:rsidRDefault="00E179CC">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2EB821FE" w14:textId="77777777" w:rsidR="00C86827" w:rsidRDefault="00E179CC">
            <w:pPr>
              <w:ind w:left="0"/>
              <w:jc w:val="center"/>
              <w:rPr>
                <w:b/>
                <w:bCs/>
                <w:sz w:val="22"/>
                <w:szCs w:val="22"/>
              </w:rPr>
            </w:pPr>
            <w:r>
              <w:rPr>
                <w:b/>
                <w:bCs/>
                <w:sz w:val="22"/>
                <w:szCs w:val="22"/>
              </w:rPr>
              <w:t>Materials</w:t>
            </w:r>
          </w:p>
        </w:tc>
      </w:tr>
      <w:tr w:rsidR="00C86827" w14:paraId="41D90F4B"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4A0A0BE5" w14:textId="77777777" w:rsidR="00C86827" w:rsidRDefault="00C86827">
            <w:pPr>
              <w:ind w:left="0"/>
              <w:jc w:val="center"/>
              <w:rPr>
                <w:b/>
                <w:bCs/>
                <w:sz w:val="22"/>
                <w:szCs w:val="22"/>
              </w:rPr>
            </w:pPr>
          </w:p>
          <w:p w14:paraId="7E7733C5" w14:textId="77777777" w:rsidR="00C86827" w:rsidRDefault="00E179CC">
            <w:pPr>
              <w:numPr>
                <w:ilvl w:val="0"/>
                <w:numId w:val="8"/>
              </w:numPr>
              <w:pBdr>
                <w:top w:val="nil"/>
                <w:left w:val="nil"/>
                <w:bottom w:val="nil"/>
                <w:right w:val="nil"/>
                <w:between w:val="nil"/>
              </w:pBdr>
              <w:spacing w:line="259" w:lineRule="auto"/>
              <w:jc w:val="left"/>
              <w:rPr>
                <w:b/>
                <w:bCs/>
                <w:color w:val="000000"/>
              </w:rPr>
            </w:pPr>
            <w:r>
              <w:rPr>
                <w:b/>
                <w:bCs/>
                <w:color w:val="000000"/>
                <w:sz w:val="22"/>
                <w:szCs w:val="22"/>
              </w:rPr>
              <w:t>Identify and explain key symbols of the Holy Spirit from Scripture and Church Tradition.</w:t>
            </w:r>
          </w:p>
          <w:p w14:paraId="3E09F5C4" w14:textId="77777777" w:rsidR="00C86827" w:rsidRDefault="00E179CC">
            <w:pPr>
              <w:numPr>
                <w:ilvl w:val="0"/>
                <w:numId w:val="8"/>
              </w:numPr>
              <w:pBdr>
                <w:top w:val="nil"/>
                <w:left w:val="nil"/>
                <w:bottom w:val="nil"/>
                <w:right w:val="nil"/>
                <w:between w:val="nil"/>
              </w:pBdr>
              <w:spacing w:line="259" w:lineRule="auto"/>
              <w:jc w:val="left"/>
              <w:rPr>
                <w:b/>
                <w:bCs/>
                <w:color w:val="000000"/>
              </w:rPr>
            </w:pPr>
            <w:r>
              <w:rPr>
                <w:b/>
                <w:bCs/>
                <w:color w:val="000000"/>
                <w:sz w:val="22"/>
                <w:szCs w:val="22"/>
              </w:rPr>
              <w:t>Analyze how sacred art communicates theological truths about Pentecost and the Holy Spirit.</w:t>
            </w:r>
          </w:p>
          <w:p w14:paraId="1F263AF2" w14:textId="77777777" w:rsidR="00C86827" w:rsidRDefault="00E179CC">
            <w:pPr>
              <w:numPr>
                <w:ilvl w:val="0"/>
                <w:numId w:val="8"/>
              </w:numPr>
              <w:pBdr>
                <w:top w:val="nil"/>
                <w:left w:val="nil"/>
                <w:bottom w:val="nil"/>
                <w:right w:val="nil"/>
                <w:between w:val="nil"/>
              </w:pBdr>
              <w:spacing w:line="259" w:lineRule="auto"/>
              <w:jc w:val="left"/>
              <w:rPr>
                <w:b/>
                <w:bCs/>
                <w:color w:val="000000"/>
              </w:rPr>
            </w:pPr>
            <w:r>
              <w:rPr>
                <w:b/>
                <w:bCs/>
                <w:color w:val="000000"/>
                <w:sz w:val="22"/>
                <w:szCs w:val="22"/>
              </w:rPr>
              <w:t>Collaborate with a small group to create a visual representation of a symbol of the Holy Spirit that can be used to teach others.</w:t>
            </w:r>
          </w:p>
          <w:p w14:paraId="18B0081E" w14:textId="77777777" w:rsidR="00C86827" w:rsidRDefault="00E179CC">
            <w:pPr>
              <w:numPr>
                <w:ilvl w:val="0"/>
                <w:numId w:val="8"/>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Reflect personally on the movement of the Holy Spirit in your faith life. </w:t>
            </w:r>
          </w:p>
          <w:p w14:paraId="34343533" w14:textId="77777777" w:rsidR="00C86827" w:rsidRDefault="00C86827">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51E9B83F" w14:textId="77777777" w:rsidR="00C86827" w:rsidRDefault="00C86827">
            <w:pPr>
              <w:pBdr>
                <w:top w:val="nil"/>
                <w:left w:val="nil"/>
                <w:bottom w:val="nil"/>
                <w:right w:val="nil"/>
                <w:between w:val="nil"/>
              </w:pBdr>
              <w:ind w:left="720"/>
              <w:jc w:val="left"/>
              <w:rPr>
                <w:b/>
                <w:bCs/>
                <w:color w:val="000000"/>
              </w:rPr>
            </w:pPr>
          </w:p>
          <w:p w14:paraId="0E4E371C" w14:textId="77777777" w:rsidR="00C86827" w:rsidRDefault="00E179CC">
            <w:pPr>
              <w:numPr>
                <w:ilvl w:val="0"/>
                <w:numId w:val="8"/>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69A4E810" w14:textId="77777777" w:rsidR="00C86827" w:rsidRDefault="00E179CC">
            <w:pPr>
              <w:numPr>
                <w:ilvl w:val="1"/>
                <w:numId w:val="8"/>
              </w:numPr>
              <w:pBdr>
                <w:top w:val="nil"/>
                <w:left w:val="nil"/>
                <w:bottom w:val="nil"/>
                <w:right w:val="nil"/>
                <w:between w:val="nil"/>
              </w:pBdr>
              <w:jc w:val="left"/>
              <w:rPr>
                <w:color w:val="000000"/>
                <w:sz w:val="22"/>
                <w:szCs w:val="22"/>
              </w:rPr>
            </w:pPr>
            <w:r>
              <w:rPr>
                <w:sz w:val="22"/>
                <w:szCs w:val="22"/>
              </w:rPr>
              <w:t>P</w:t>
            </w:r>
            <w:r>
              <w:rPr>
                <w:color w:val="000000"/>
                <w:sz w:val="22"/>
                <w:szCs w:val="22"/>
              </w:rPr>
              <w:t>p. 683-865; 1830-1832</w:t>
            </w:r>
          </w:p>
          <w:p w14:paraId="7667A52C" w14:textId="77777777" w:rsidR="00C86827" w:rsidRDefault="00E179CC">
            <w:pPr>
              <w:numPr>
                <w:ilvl w:val="1"/>
                <w:numId w:val="8"/>
              </w:numPr>
              <w:pBdr>
                <w:top w:val="nil"/>
                <w:left w:val="nil"/>
                <w:bottom w:val="nil"/>
                <w:right w:val="nil"/>
                <w:between w:val="nil"/>
              </w:pBdr>
              <w:jc w:val="left"/>
              <w:rPr>
                <w:color w:val="000000"/>
                <w:sz w:val="22"/>
                <w:szCs w:val="22"/>
              </w:rPr>
            </w:pPr>
            <w:r>
              <w:rPr>
                <w:color w:val="000000"/>
                <w:sz w:val="22"/>
                <w:szCs w:val="22"/>
              </w:rPr>
              <w:t>Symbols: pp. 694-701</w:t>
            </w:r>
          </w:p>
          <w:p w14:paraId="01387064" w14:textId="77777777" w:rsidR="00C86827" w:rsidRDefault="00E179CC">
            <w:pPr>
              <w:numPr>
                <w:ilvl w:val="1"/>
                <w:numId w:val="8"/>
              </w:numPr>
              <w:pBdr>
                <w:top w:val="nil"/>
                <w:left w:val="nil"/>
                <w:bottom w:val="nil"/>
                <w:right w:val="nil"/>
                <w:between w:val="nil"/>
              </w:pBdr>
              <w:jc w:val="left"/>
              <w:rPr>
                <w:color w:val="000000"/>
                <w:sz w:val="22"/>
                <w:szCs w:val="22"/>
              </w:rPr>
            </w:pPr>
            <w:r>
              <w:rPr>
                <w:color w:val="000000"/>
                <w:sz w:val="22"/>
                <w:szCs w:val="22"/>
              </w:rPr>
              <w:t>Gifts/Fruits: pp.1830-1832</w:t>
            </w:r>
          </w:p>
          <w:p w14:paraId="6D3C52EA"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3E45C9C1" w14:textId="77777777" w:rsidR="00C86827" w:rsidRDefault="00E179CC">
            <w:pPr>
              <w:numPr>
                <w:ilvl w:val="1"/>
                <w:numId w:val="8"/>
              </w:numPr>
              <w:pBdr>
                <w:top w:val="nil"/>
                <w:left w:val="nil"/>
                <w:bottom w:val="nil"/>
                <w:right w:val="nil"/>
                <w:between w:val="nil"/>
              </w:pBdr>
              <w:jc w:val="left"/>
              <w:rPr>
                <w:color w:val="000000"/>
                <w:sz w:val="22"/>
                <w:szCs w:val="22"/>
              </w:rPr>
            </w:pPr>
            <w:r>
              <w:rPr>
                <w:color w:val="000000"/>
                <w:sz w:val="22"/>
                <w:szCs w:val="22"/>
              </w:rPr>
              <w:t>Chapter 5 (pg. 73-86)</w:t>
            </w:r>
          </w:p>
          <w:p w14:paraId="1659C1F7" w14:textId="77777777" w:rsidR="00C86827" w:rsidRDefault="00E179CC">
            <w:pPr>
              <w:pBdr>
                <w:top w:val="nil"/>
                <w:left w:val="nil"/>
                <w:bottom w:val="nil"/>
                <w:right w:val="nil"/>
                <w:between w:val="nil"/>
              </w:pBdr>
              <w:ind w:left="1440"/>
              <w:jc w:val="left"/>
              <w:rPr>
                <w:color w:val="000000"/>
                <w:sz w:val="22"/>
                <w:szCs w:val="22"/>
              </w:rPr>
            </w:pPr>
            <w:r>
              <w:rPr>
                <w:color w:val="000000"/>
                <w:sz w:val="22"/>
                <w:szCs w:val="22"/>
              </w:rPr>
              <w:t xml:space="preserve">       - Question 52 (pg. 76)</w:t>
            </w:r>
          </w:p>
          <w:p w14:paraId="0C72D3D6" w14:textId="77777777" w:rsidR="00C86827" w:rsidRDefault="00E179CC">
            <w:pPr>
              <w:numPr>
                <w:ilvl w:val="1"/>
                <w:numId w:val="8"/>
              </w:numPr>
              <w:pBdr>
                <w:top w:val="nil"/>
                <w:left w:val="nil"/>
                <w:bottom w:val="nil"/>
                <w:right w:val="nil"/>
                <w:between w:val="nil"/>
              </w:pBdr>
              <w:jc w:val="left"/>
              <w:rPr>
                <w:color w:val="000000"/>
                <w:sz w:val="22"/>
                <w:szCs w:val="22"/>
              </w:rPr>
            </w:pPr>
            <w:r>
              <w:rPr>
                <w:color w:val="000000"/>
                <w:sz w:val="22"/>
                <w:szCs w:val="22"/>
              </w:rPr>
              <w:t>Chapter 6 (pg. 87-100)</w:t>
            </w:r>
          </w:p>
          <w:p w14:paraId="2C356793" w14:textId="77777777" w:rsidR="00C86827" w:rsidRDefault="00E179CC">
            <w:pPr>
              <w:numPr>
                <w:ilvl w:val="1"/>
                <w:numId w:val="8"/>
              </w:numPr>
              <w:pBdr>
                <w:top w:val="nil"/>
                <w:left w:val="nil"/>
                <w:bottom w:val="nil"/>
                <w:right w:val="nil"/>
                <w:between w:val="nil"/>
              </w:pBdr>
              <w:jc w:val="left"/>
              <w:rPr>
                <w:color w:val="000000"/>
                <w:sz w:val="22"/>
                <w:szCs w:val="22"/>
              </w:rPr>
            </w:pPr>
            <w:r>
              <w:rPr>
                <w:color w:val="000000"/>
                <w:sz w:val="22"/>
                <w:szCs w:val="22"/>
              </w:rPr>
              <w:t>Chapter 10 (pg. 148-149)</w:t>
            </w:r>
          </w:p>
          <w:p w14:paraId="17D33A09"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Computer (for research and ideas)</w:t>
            </w:r>
          </w:p>
          <w:p w14:paraId="1D6637A0" w14:textId="77777777" w:rsidR="00C86827" w:rsidRDefault="00E179CC">
            <w:pPr>
              <w:numPr>
                <w:ilvl w:val="0"/>
                <w:numId w:val="8"/>
              </w:numPr>
              <w:pBdr>
                <w:top w:val="nil"/>
                <w:left w:val="nil"/>
                <w:bottom w:val="nil"/>
                <w:right w:val="nil"/>
                <w:between w:val="nil"/>
              </w:pBdr>
              <w:jc w:val="left"/>
              <w:rPr>
                <w:b/>
                <w:bCs/>
                <w:i/>
                <w:iCs/>
                <w:color w:val="000000"/>
                <w:sz w:val="22"/>
                <w:szCs w:val="22"/>
              </w:rPr>
            </w:pPr>
            <w:proofErr w:type="spellStart"/>
            <w:r>
              <w:rPr>
                <w:b/>
                <w:bCs/>
                <w:i/>
                <w:iCs/>
                <w:color w:val="000000"/>
                <w:sz w:val="22"/>
                <w:szCs w:val="22"/>
              </w:rPr>
              <w:t>WordCloud</w:t>
            </w:r>
            <w:proofErr w:type="spellEnd"/>
          </w:p>
          <w:p w14:paraId="7570AC1F"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Symbols of the Holy Spirit Handout</w:t>
            </w:r>
          </w:p>
          <w:p w14:paraId="7E880789"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Lectio Divina Walk-Through Handout</w:t>
            </w:r>
          </w:p>
          <w:p w14:paraId="439610B9"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Art Supplies (provided by teacher for visual)</w:t>
            </w:r>
          </w:p>
          <w:p w14:paraId="6F0C7015"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Faith &amp; Art: The Holy Spirit Alive: Overview and Directions Sheet</w:t>
            </w:r>
          </w:p>
          <w:p w14:paraId="4B34BE87"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Supporting Document Sheet (Word Doc)</w:t>
            </w:r>
          </w:p>
          <w:p w14:paraId="417E2645"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Gallery Walk Reflection Sheet</w:t>
            </w:r>
          </w:p>
          <w:p w14:paraId="1F8F0E1E"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Rubric</w:t>
            </w:r>
          </w:p>
          <w:p w14:paraId="4E1D61B3" w14:textId="77777777" w:rsidR="00C86827" w:rsidRDefault="00E179CC">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 xml:space="preserve">Peer Review and Self Reflection Sheet </w:t>
            </w:r>
          </w:p>
          <w:p w14:paraId="5839F0D5" w14:textId="77777777" w:rsidR="00C86827" w:rsidRDefault="00C86827">
            <w:pPr>
              <w:pBdr>
                <w:top w:val="nil"/>
                <w:left w:val="nil"/>
                <w:bottom w:val="nil"/>
                <w:right w:val="nil"/>
                <w:between w:val="nil"/>
              </w:pBdr>
              <w:ind w:left="720"/>
              <w:jc w:val="left"/>
              <w:rPr>
                <w:b/>
                <w:bCs/>
                <w:i/>
                <w:iCs/>
                <w:color w:val="000000"/>
                <w:sz w:val="22"/>
                <w:szCs w:val="22"/>
              </w:rPr>
            </w:pPr>
          </w:p>
        </w:tc>
      </w:tr>
      <w:tr w:rsidR="00C86827" w14:paraId="2AB75FCC"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3F2C8A03" w14:textId="77777777" w:rsidR="00C86827" w:rsidRDefault="00E179CC">
            <w:pPr>
              <w:ind w:left="0"/>
              <w:jc w:val="center"/>
              <w:rPr>
                <w:b/>
                <w:bCs/>
                <w:sz w:val="28"/>
                <w:szCs w:val="28"/>
              </w:rPr>
            </w:pPr>
            <w:r>
              <w:rPr>
                <w:b/>
                <w:bCs/>
                <w:color w:val="FFFFFF"/>
                <w:sz w:val="28"/>
                <w:szCs w:val="28"/>
              </w:rPr>
              <w:t>Important Info to Know</w:t>
            </w:r>
          </w:p>
        </w:tc>
      </w:tr>
      <w:tr w:rsidR="00C86827" w14:paraId="7BDD742D" w14:textId="77777777">
        <w:trPr>
          <w:trHeight w:val="302"/>
        </w:trPr>
        <w:tc>
          <w:tcPr>
            <w:tcW w:w="10790" w:type="dxa"/>
            <w:gridSpan w:val="2"/>
            <w:tcBorders>
              <w:top w:val="single" w:sz="18" w:space="0" w:color="000000"/>
              <w:bottom w:val="nil"/>
            </w:tcBorders>
          </w:tcPr>
          <w:p w14:paraId="57E2CC41" w14:textId="77777777" w:rsidR="00C86827" w:rsidRDefault="00E179CC">
            <w:pPr>
              <w:ind w:left="0"/>
              <w:jc w:val="center"/>
              <w:rPr>
                <w:b/>
                <w:bCs/>
                <w:sz w:val="26"/>
                <w:szCs w:val="26"/>
                <w:u w:val="single"/>
              </w:rPr>
            </w:pPr>
            <w:r>
              <w:rPr>
                <w:b/>
                <w:bCs/>
                <w:sz w:val="26"/>
                <w:szCs w:val="26"/>
                <w:u w:val="single"/>
              </w:rPr>
              <w:t>Vocabulary:</w:t>
            </w:r>
          </w:p>
          <w:p w14:paraId="32C2CDD4" w14:textId="77777777" w:rsidR="00C86827" w:rsidRDefault="00C86827">
            <w:pPr>
              <w:ind w:left="0"/>
              <w:jc w:val="left"/>
              <w:rPr>
                <w:b/>
                <w:bCs/>
                <w:u w:val="single"/>
              </w:rPr>
            </w:pPr>
          </w:p>
          <w:p w14:paraId="765F0D49" w14:textId="77777777" w:rsidR="00C86827" w:rsidRDefault="00E179CC">
            <w:pPr>
              <w:spacing w:line="259" w:lineRule="auto"/>
              <w:ind w:left="0"/>
              <w:jc w:val="left"/>
              <w:rPr>
                <w:b/>
                <w:bCs/>
                <w:i/>
                <w:iCs/>
                <w:u w:val="single"/>
              </w:rPr>
            </w:pPr>
            <w:r>
              <w:rPr>
                <w:b/>
                <w:bCs/>
                <w:i/>
                <w:iCs/>
                <w:u w:val="single"/>
              </w:rPr>
              <w:t>Epiclesis:</w:t>
            </w:r>
          </w:p>
          <w:p w14:paraId="378DB077" w14:textId="77777777" w:rsidR="00C86827" w:rsidRDefault="00E179CC">
            <w:pPr>
              <w:spacing w:line="259" w:lineRule="auto"/>
              <w:ind w:left="0"/>
              <w:jc w:val="left"/>
              <w:rPr>
                <w:sz w:val="20"/>
                <w:szCs w:val="20"/>
              </w:rPr>
            </w:pPr>
            <w:r>
              <w:rPr>
                <w:sz w:val="20"/>
                <w:szCs w:val="20"/>
              </w:rPr>
              <w:t xml:space="preserve">Greek for “invocation”. Prayer used to call down the Holy Spirit in the sacraments. </w:t>
            </w:r>
          </w:p>
          <w:p w14:paraId="51B7A450" w14:textId="77777777" w:rsidR="00C86827" w:rsidRDefault="00C86827">
            <w:pPr>
              <w:spacing w:line="259" w:lineRule="auto"/>
              <w:ind w:left="0"/>
              <w:jc w:val="left"/>
              <w:rPr>
                <w:sz w:val="20"/>
                <w:szCs w:val="20"/>
              </w:rPr>
            </w:pPr>
          </w:p>
          <w:p w14:paraId="0D277E29" w14:textId="77777777" w:rsidR="00C86827" w:rsidRDefault="00E179CC">
            <w:pPr>
              <w:spacing w:line="259" w:lineRule="auto"/>
              <w:ind w:left="0"/>
              <w:jc w:val="left"/>
              <w:rPr>
                <w:b/>
                <w:bCs/>
                <w:u w:val="single"/>
              </w:rPr>
            </w:pPr>
            <w:r>
              <w:rPr>
                <w:b/>
                <w:bCs/>
                <w:u w:val="single"/>
              </w:rPr>
              <w:t xml:space="preserve">Advocate: </w:t>
            </w:r>
          </w:p>
          <w:p w14:paraId="3F1FB05A" w14:textId="77777777" w:rsidR="00C86827" w:rsidRDefault="00E179CC">
            <w:pPr>
              <w:spacing w:line="259" w:lineRule="auto"/>
              <w:ind w:left="0"/>
              <w:jc w:val="left"/>
              <w:rPr>
                <w:sz w:val="20"/>
                <w:szCs w:val="20"/>
              </w:rPr>
            </w:pPr>
            <w:r>
              <w:rPr>
                <w:sz w:val="20"/>
                <w:szCs w:val="20"/>
              </w:rPr>
              <w:t>Name for the Holy Spirit, who lives in us by faith and baptism, making them members of Christ body, the Church, sanctifies them and guides them into all truth.</w:t>
            </w:r>
          </w:p>
          <w:p w14:paraId="3DBD5525" w14:textId="77777777" w:rsidR="00C86827" w:rsidRDefault="00C86827">
            <w:pPr>
              <w:spacing w:line="259" w:lineRule="auto"/>
              <w:ind w:left="0"/>
              <w:jc w:val="left"/>
              <w:rPr>
                <w:sz w:val="20"/>
                <w:szCs w:val="20"/>
              </w:rPr>
            </w:pPr>
          </w:p>
          <w:p w14:paraId="23784E3A" w14:textId="77777777" w:rsidR="00C86827" w:rsidRDefault="00E179CC">
            <w:pPr>
              <w:spacing w:line="259" w:lineRule="auto"/>
              <w:ind w:left="0"/>
              <w:jc w:val="left"/>
              <w:rPr>
                <w:b/>
                <w:bCs/>
                <w:u w:val="single"/>
              </w:rPr>
            </w:pPr>
            <w:r>
              <w:rPr>
                <w:b/>
                <w:bCs/>
                <w:u w:val="single"/>
              </w:rPr>
              <w:t>Apostle:</w:t>
            </w:r>
          </w:p>
          <w:p w14:paraId="595DBC1E" w14:textId="77777777" w:rsidR="00C86827" w:rsidRDefault="00E179CC">
            <w:pPr>
              <w:spacing w:line="259" w:lineRule="auto"/>
              <w:ind w:left="0"/>
              <w:jc w:val="left"/>
              <w:rPr>
                <w:sz w:val="20"/>
                <w:szCs w:val="20"/>
              </w:rPr>
            </w:pPr>
            <w:r>
              <w:rPr>
                <w:sz w:val="20"/>
                <w:szCs w:val="20"/>
              </w:rPr>
              <w:lastRenderedPageBreak/>
              <w:t xml:space="preserve">"One sent” to be Christ’s ambassador, to continue his work. It refers to all of Christ’s disciples whose mission is to preach His Gospel in word and deed.  Originally, it referred to the Twelve whom Jesus chose to help Him in His earthly ministry and to govern the Church. The successors of the Twelve Apostles are the bishops of the Catholic Church. </w:t>
            </w:r>
          </w:p>
          <w:p w14:paraId="7C06BBD0" w14:textId="77777777" w:rsidR="00C86827" w:rsidRDefault="00C86827">
            <w:pPr>
              <w:spacing w:line="259" w:lineRule="auto"/>
              <w:ind w:left="0"/>
              <w:jc w:val="left"/>
              <w:rPr>
                <w:sz w:val="20"/>
                <w:szCs w:val="20"/>
              </w:rPr>
            </w:pPr>
          </w:p>
          <w:p w14:paraId="29601080" w14:textId="77777777" w:rsidR="00C86827" w:rsidRDefault="00E179CC">
            <w:pPr>
              <w:spacing w:line="259" w:lineRule="auto"/>
              <w:ind w:left="0"/>
              <w:jc w:val="left"/>
              <w:rPr>
                <w:b/>
                <w:bCs/>
                <w:u w:val="single"/>
              </w:rPr>
            </w:pPr>
            <w:r>
              <w:rPr>
                <w:b/>
                <w:bCs/>
                <w:u w:val="single"/>
              </w:rPr>
              <w:t>Ascension:</w:t>
            </w:r>
          </w:p>
          <w:p w14:paraId="6565D4BE" w14:textId="77777777" w:rsidR="00C86827" w:rsidRDefault="00E179CC">
            <w:pPr>
              <w:spacing w:line="259" w:lineRule="auto"/>
              <w:ind w:left="0"/>
              <w:jc w:val="left"/>
              <w:rPr>
                <w:sz w:val="20"/>
                <w:szCs w:val="20"/>
              </w:rPr>
            </w:pPr>
            <w:r>
              <w:rPr>
                <w:sz w:val="20"/>
                <w:szCs w:val="20"/>
              </w:rPr>
              <w:t xml:space="preserve">The event that “marks the definitive entrance of Jesus’ humanity into God’s heavenly domain” (CCC, 665). It is from Heaven that Christ will come again. </w:t>
            </w:r>
          </w:p>
          <w:p w14:paraId="0E9F597D" w14:textId="77777777" w:rsidR="00C86827" w:rsidRDefault="00C86827">
            <w:pPr>
              <w:spacing w:line="259" w:lineRule="auto"/>
              <w:ind w:left="0"/>
              <w:rPr>
                <w:b/>
                <w:bCs/>
                <w:u w:val="single"/>
              </w:rPr>
            </w:pPr>
          </w:p>
          <w:p w14:paraId="1238C96F" w14:textId="77777777" w:rsidR="00C86827" w:rsidRDefault="00E179CC">
            <w:pPr>
              <w:spacing w:line="259" w:lineRule="auto"/>
              <w:ind w:left="0"/>
              <w:jc w:val="left"/>
              <w:rPr>
                <w:sz w:val="20"/>
                <w:szCs w:val="20"/>
              </w:rPr>
            </w:pPr>
            <w:r>
              <w:rPr>
                <w:b/>
                <w:bCs/>
                <w:u w:val="single"/>
              </w:rPr>
              <w:t>Fathers of the Church:</w:t>
            </w:r>
            <w:r>
              <w:br/>
            </w:r>
            <w:r>
              <w:rPr>
                <w:sz w:val="20"/>
                <w:szCs w:val="20"/>
              </w:rPr>
              <w:t xml:space="preserve">Those men from the first through eighth centuries AD who were given this title based on their monumental contributions to the Church, especially their extensive teaching and writing about the faith in order to help it grow, expand, and develop. </w:t>
            </w:r>
          </w:p>
          <w:p w14:paraId="27946392" w14:textId="77777777" w:rsidR="00C86827" w:rsidRDefault="00C86827">
            <w:pPr>
              <w:spacing w:line="259" w:lineRule="auto"/>
              <w:ind w:left="0"/>
              <w:rPr>
                <w:sz w:val="20"/>
                <w:szCs w:val="20"/>
              </w:rPr>
            </w:pPr>
          </w:p>
          <w:p w14:paraId="02BC8D04" w14:textId="77777777" w:rsidR="00C86827" w:rsidRDefault="00E179CC">
            <w:pPr>
              <w:spacing w:line="259" w:lineRule="auto"/>
              <w:ind w:left="0"/>
              <w:jc w:val="left"/>
              <w:rPr>
                <w:b/>
                <w:bCs/>
                <w:u w:val="single"/>
              </w:rPr>
            </w:pPr>
            <w:r>
              <w:rPr>
                <w:b/>
                <w:bCs/>
                <w:u w:val="single"/>
              </w:rPr>
              <w:t>Paraclete:</w:t>
            </w:r>
          </w:p>
          <w:p w14:paraId="167A960B" w14:textId="77777777" w:rsidR="00C86827" w:rsidRDefault="00E179CC">
            <w:pPr>
              <w:spacing w:line="259" w:lineRule="auto"/>
              <w:ind w:left="0"/>
              <w:jc w:val="left"/>
              <w:rPr>
                <w:sz w:val="20"/>
                <w:szCs w:val="20"/>
              </w:rPr>
            </w:pPr>
            <w:r>
              <w:rPr>
                <w:sz w:val="20"/>
                <w:szCs w:val="20"/>
              </w:rPr>
              <w:t xml:space="preserve">A name for the Holy Spirit that means “Advocate”. In John 14:26, Jesus promised to send the Holy Spirit as the Advocate who would continue to guide, lead, and strengthen the disciples. </w:t>
            </w:r>
          </w:p>
          <w:p w14:paraId="77DAD154" w14:textId="77777777" w:rsidR="00C86827" w:rsidRDefault="00C86827">
            <w:pPr>
              <w:spacing w:line="259" w:lineRule="auto"/>
              <w:ind w:left="0"/>
              <w:jc w:val="left"/>
              <w:rPr>
                <w:sz w:val="20"/>
                <w:szCs w:val="20"/>
              </w:rPr>
            </w:pPr>
          </w:p>
          <w:p w14:paraId="209D703D" w14:textId="77777777" w:rsidR="00C86827" w:rsidRDefault="00E179CC">
            <w:pPr>
              <w:spacing w:line="259" w:lineRule="auto"/>
              <w:ind w:left="0"/>
              <w:jc w:val="left"/>
              <w:rPr>
                <w:b/>
                <w:bCs/>
                <w:u w:val="single"/>
              </w:rPr>
            </w:pPr>
            <w:r>
              <w:rPr>
                <w:b/>
                <w:bCs/>
                <w:u w:val="single"/>
              </w:rPr>
              <w:t>Sacrament:</w:t>
            </w:r>
          </w:p>
          <w:p w14:paraId="52E79D37" w14:textId="77777777" w:rsidR="00C86827" w:rsidRDefault="00E179CC">
            <w:pPr>
              <w:spacing w:line="259" w:lineRule="auto"/>
              <w:ind w:left="0"/>
              <w:jc w:val="left"/>
              <w:rPr>
                <w:sz w:val="20"/>
                <w:szCs w:val="20"/>
              </w:rPr>
            </w:pPr>
            <w:r>
              <w:rPr>
                <w:sz w:val="20"/>
                <w:szCs w:val="20"/>
              </w:rPr>
              <w:t xml:space="preserve">An outward (visible) sign of an invisible grace. An efficacious symbol that brings about the spiritual reality to which it points. This term applies to Christ Jesus, the great sign of God’s love for us; to the Church, His continuing presence in our world; and to the Seven Sacraments. </w:t>
            </w:r>
          </w:p>
          <w:p w14:paraId="1A8724A5" w14:textId="77777777" w:rsidR="00C86827" w:rsidRDefault="00C86827">
            <w:pPr>
              <w:spacing w:line="259" w:lineRule="auto"/>
              <w:ind w:left="0"/>
              <w:jc w:val="left"/>
              <w:rPr>
                <w:sz w:val="20"/>
                <w:szCs w:val="20"/>
                <w:highlight w:val="yellow"/>
              </w:rPr>
            </w:pPr>
          </w:p>
          <w:p w14:paraId="4D95835D" w14:textId="77777777" w:rsidR="00C86827" w:rsidRDefault="00C86827">
            <w:pPr>
              <w:spacing w:line="259" w:lineRule="auto"/>
              <w:ind w:left="0"/>
              <w:rPr>
                <w:sz w:val="20"/>
                <w:szCs w:val="20"/>
              </w:rPr>
            </w:pPr>
          </w:p>
        </w:tc>
      </w:tr>
      <w:tr w:rsidR="00C86827" w14:paraId="2C25800A" w14:textId="77777777">
        <w:trPr>
          <w:trHeight w:val="300"/>
        </w:trPr>
        <w:tc>
          <w:tcPr>
            <w:tcW w:w="10790" w:type="dxa"/>
            <w:gridSpan w:val="2"/>
            <w:tcBorders>
              <w:top w:val="nil"/>
              <w:bottom w:val="single" w:sz="18" w:space="0" w:color="000000"/>
            </w:tcBorders>
            <w:shd w:val="clear" w:color="auto" w:fill="000000"/>
            <w:vAlign w:val="center"/>
          </w:tcPr>
          <w:p w14:paraId="79BEEA0A" w14:textId="77777777" w:rsidR="00C86827" w:rsidRDefault="00E179CC">
            <w:pPr>
              <w:spacing w:line="259" w:lineRule="auto"/>
              <w:ind w:left="0"/>
              <w:jc w:val="center"/>
            </w:pPr>
            <w:r>
              <w:rPr>
                <w:b/>
                <w:bCs/>
                <w:sz w:val="28"/>
                <w:szCs w:val="28"/>
              </w:rPr>
              <w:lastRenderedPageBreak/>
              <w:t>Outline and Timeline</w:t>
            </w:r>
          </w:p>
        </w:tc>
      </w:tr>
      <w:tr w:rsidR="00C86827" w14:paraId="50A29D75" w14:textId="77777777">
        <w:trPr>
          <w:trHeight w:val="300"/>
        </w:trPr>
        <w:tc>
          <w:tcPr>
            <w:tcW w:w="10790" w:type="dxa"/>
            <w:gridSpan w:val="2"/>
            <w:tcBorders>
              <w:top w:val="single" w:sz="18" w:space="0" w:color="000000"/>
              <w:bottom w:val="single" w:sz="18" w:space="0" w:color="000000"/>
            </w:tcBorders>
            <w:shd w:val="clear" w:color="auto" w:fill="FFFFFF"/>
          </w:tcPr>
          <w:p w14:paraId="35ADC398" w14:textId="77777777" w:rsidR="00C86827" w:rsidRDefault="00E179CC">
            <w:pPr>
              <w:spacing w:line="259" w:lineRule="auto"/>
              <w:ind w:left="0"/>
              <w:jc w:val="center"/>
              <w:rPr>
                <w:b/>
                <w:bCs/>
                <w:i/>
                <w:iCs/>
                <w:sz w:val="22"/>
                <w:szCs w:val="22"/>
              </w:rPr>
            </w:pPr>
            <w:r>
              <w:rPr>
                <w:b/>
                <w:bCs/>
                <w:i/>
                <w:iCs/>
                <w:sz w:val="22"/>
                <w:szCs w:val="22"/>
              </w:rPr>
              <w:t>**This is an in-class project. Only work on this at-home if you do not finish the project in the workdays allotted to you. **</w:t>
            </w:r>
          </w:p>
          <w:p w14:paraId="66356E64" w14:textId="77777777" w:rsidR="00C86827" w:rsidRDefault="00C86827">
            <w:pPr>
              <w:spacing w:line="259" w:lineRule="auto"/>
              <w:ind w:left="0"/>
              <w:jc w:val="center"/>
              <w:rPr>
                <w:b/>
                <w:bCs/>
                <w:i/>
                <w:iCs/>
                <w:sz w:val="22"/>
                <w:szCs w:val="22"/>
              </w:rPr>
            </w:pPr>
          </w:p>
          <w:p w14:paraId="2AD8D9CE" w14:textId="77777777" w:rsidR="00C86827" w:rsidRDefault="00E179CC">
            <w:pPr>
              <w:spacing w:line="259" w:lineRule="auto"/>
              <w:ind w:left="0"/>
              <w:jc w:val="left"/>
              <w:rPr>
                <w:b/>
                <w:bCs/>
                <w:sz w:val="22"/>
                <w:szCs w:val="22"/>
              </w:rPr>
            </w:pPr>
            <w:r>
              <w:rPr>
                <w:b/>
                <w:bCs/>
                <w:sz w:val="22"/>
                <w:szCs w:val="22"/>
              </w:rPr>
              <w:t>Day 1: Encounter the Holy Spirit</w:t>
            </w:r>
          </w:p>
          <w:p w14:paraId="5C2887C1" w14:textId="77777777" w:rsidR="00C86827" w:rsidRDefault="00E179CC">
            <w:pPr>
              <w:numPr>
                <w:ilvl w:val="0"/>
                <w:numId w:val="7"/>
              </w:numPr>
              <w:pBdr>
                <w:top w:val="nil"/>
                <w:left w:val="nil"/>
                <w:bottom w:val="nil"/>
                <w:right w:val="nil"/>
                <w:between w:val="nil"/>
              </w:pBdr>
              <w:spacing w:line="259" w:lineRule="auto"/>
              <w:jc w:val="left"/>
              <w:rPr>
                <w:color w:val="000000"/>
                <w:sz w:val="22"/>
                <w:szCs w:val="22"/>
              </w:rPr>
            </w:pPr>
            <w:r>
              <w:rPr>
                <w:color w:val="000000"/>
                <w:sz w:val="22"/>
                <w:szCs w:val="22"/>
              </w:rPr>
              <w:t>Lectio Divina on Pentecost and the Holy Spirit.</w:t>
            </w:r>
          </w:p>
          <w:p w14:paraId="19ECE1BD" w14:textId="77777777" w:rsidR="00C86827" w:rsidRDefault="00E179CC">
            <w:pPr>
              <w:numPr>
                <w:ilvl w:val="0"/>
                <w:numId w:val="7"/>
              </w:numPr>
              <w:pBdr>
                <w:top w:val="nil"/>
                <w:left w:val="nil"/>
                <w:bottom w:val="nil"/>
                <w:right w:val="nil"/>
                <w:between w:val="nil"/>
              </w:pBdr>
              <w:spacing w:line="259" w:lineRule="auto"/>
              <w:jc w:val="left"/>
              <w:rPr>
                <w:color w:val="000000"/>
                <w:sz w:val="22"/>
                <w:szCs w:val="22"/>
              </w:rPr>
            </w:pPr>
            <w:r>
              <w:rPr>
                <w:color w:val="000000"/>
                <w:sz w:val="22"/>
                <w:szCs w:val="22"/>
              </w:rPr>
              <w:t>Analysis of the Symbols of the Holy Spirit w/ Textbook.</w:t>
            </w:r>
          </w:p>
          <w:p w14:paraId="2F9CD558" w14:textId="77777777" w:rsidR="00C86827" w:rsidRDefault="00E179CC">
            <w:pPr>
              <w:numPr>
                <w:ilvl w:val="0"/>
                <w:numId w:val="7"/>
              </w:numPr>
              <w:pBdr>
                <w:top w:val="nil"/>
                <w:left w:val="nil"/>
                <w:bottom w:val="nil"/>
                <w:right w:val="nil"/>
                <w:between w:val="nil"/>
              </w:pBdr>
              <w:spacing w:line="259" w:lineRule="auto"/>
              <w:jc w:val="left"/>
              <w:rPr>
                <w:color w:val="000000"/>
                <w:sz w:val="22"/>
                <w:szCs w:val="22"/>
              </w:rPr>
            </w:pPr>
            <w:r>
              <w:rPr>
                <w:color w:val="000000"/>
                <w:sz w:val="22"/>
                <w:szCs w:val="22"/>
              </w:rPr>
              <w:t>Class Discussion on Symbols of the Holy Spirit and Pentecost.</w:t>
            </w:r>
          </w:p>
          <w:p w14:paraId="2EB167F6" w14:textId="77777777" w:rsidR="00C86827" w:rsidRDefault="00E179CC">
            <w:pPr>
              <w:spacing w:line="259" w:lineRule="auto"/>
              <w:ind w:left="0"/>
              <w:jc w:val="left"/>
              <w:rPr>
                <w:b/>
                <w:bCs/>
                <w:sz w:val="22"/>
                <w:szCs w:val="22"/>
              </w:rPr>
            </w:pPr>
            <w:r>
              <w:rPr>
                <w:b/>
                <w:bCs/>
                <w:sz w:val="22"/>
                <w:szCs w:val="22"/>
              </w:rPr>
              <w:t>Day 2: Project Debrief</w:t>
            </w:r>
          </w:p>
          <w:p w14:paraId="66EE1DC9"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Review previous days’ discussions.</w:t>
            </w:r>
          </w:p>
          <w:p w14:paraId="57F9848E"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Debrief on expectations and requirements for the project.</w:t>
            </w:r>
          </w:p>
          <w:p w14:paraId="1A5F21F1"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Choose small groups and symbol you want to create.</w:t>
            </w:r>
          </w:p>
          <w:p w14:paraId="4EA5D2AC"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Begin to draft ideas.</w:t>
            </w:r>
          </w:p>
          <w:p w14:paraId="4A8FEC32" w14:textId="77777777" w:rsidR="00C86827" w:rsidRDefault="00E179CC">
            <w:pPr>
              <w:spacing w:line="259" w:lineRule="auto"/>
              <w:ind w:left="0"/>
              <w:jc w:val="left"/>
              <w:rPr>
                <w:b/>
                <w:bCs/>
                <w:sz w:val="22"/>
                <w:szCs w:val="22"/>
              </w:rPr>
            </w:pPr>
            <w:r>
              <w:rPr>
                <w:b/>
                <w:bCs/>
                <w:sz w:val="22"/>
                <w:szCs w:val="22"/>
              </w:rPr>
              <w:t>Day 3: Lecture on the Church</w:t>
            </w:r>
          </w:p>
          <w:p w14:paraId="0E652098"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Lecture on the Holy Spirit and the Birth of the Church.</w:t>
            </w:r>
          </w:p>
          <w:p w14:paraId="58A0264F" w14:textId="77777777" w:rsidR="00C86827" w:rsidRDefault="00E179CC">
            <w:pPr>
              <w:spacing w:line="259" w:lineRule="auto"/>
              <w:ind w:left="0"/>
              <w:jc w:val="left"/>
              <w:rPr>
                <w:b/>
                <w:bCs/>
                <w:sz w:val="22"/>
                <w:szCs w:val="22"/>
              </w:rPr>
            </w:pPr>
            <w:r>
              <w:rPr>
                <w:b/>
                <w:bCs/>
                <w:sz w:val="22"/>
                <w:szCs w:val="22"/>
              </w:rPr>
              <w:t>Day 4: Creating the Visuals of the Holy Spirit</w:t>
            </w:r>
          </w:p>
          <w:p w14:paraId="12EA7C4B"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Draft ideas of how to visually represent symbol.</w:t>
            </w:r>
          </w:p>
          <w:p w14:paraId="48AF09AF"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Sketch and plan ideas.</w:t>
            </w:r>
          </w:p>
          <w:p w14:paraId="7E136081" w14:textId="77777777" w:rsidR="00C86827" w:rsidRDefault="00E179CC">
            <w:pPr>
              <w:numPr>
                <w:ilvl w:val="0"/>
                <w:numId w:val="6"/>
              </w:numPr>
              <w:pBdr>
                <w:top w:val="nil"/>
                <w:left w:val="nil"/>
                <w:bottom w:val="nil"/>
                <w:right w:val="nil"/>
                <w:between w:val="nil"/>
              </w:pBdr>
              <w:spacing w:line="259" w:lineRule="auto"/>
              <w:jc w:val="left"/>
              <w:rPr>
                <w:color w:val="000000"/>
                <w:sz w:val="22"/>
                <w:szCs w:val="22"/>
              </w:rPr>
            </w:pPr>
            <w:r>
              <w:rPr>
                <w:color w:val="000000"/>
                <w:sz w:val="22"/>
                <w:szCs w:val="22"/>
              </w:rPr>
              <w:t>Create large-scale visual.</w:t>
            </w:r>
          </w:p>
          <w:p w14:paraId="486A1E36" w14:textId="77777777" w:rsidR="00C86827" w:rsidRDefault="00E179CC">
            <w:pPr>
              <w:spacing w:line="259" w:lineRule="auto"/>
              <w:ind w:left="0"/>
              <w:jc w:val="left"/>
              <w:rPr>
                <w:b/>
                <w:bCs/>
                <w:sz w:val="22"/>
                <w:szCs w:val="22"/>
              </w:rPr>
            </w:pPr>
            <w:r>
              <w:rPr>
                <w:b/>
                <w:bCs/>
                <w:sz w:val="22"/>
                <w:szCs w:val="22"/>
              </w:rPr>
              <w:t>Days 5-6: Finalizing Visuals</w:t>
            </w:r>
          </w:p>
          <w:p w14:paraId="2A15E672"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t>Sketch and create large-scale visual.</w:t>
            </w:r>
          </w:p>
          <w:p w14:paraId="25365B50"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t>Look over requirements and ensure met.</w:t>
            </w:r>
          </w:p>
          <w:p w14:paraId="3159D2DF"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t>Polish final touches on visual.</w:t>
            </w:r>
          </w:p>
          <w:p w14:paraId="5DFB8170" w14:textId="77777777" w:rsidR="00C86827" w:rsidRDefault="00E179CC">
            <w:pPr>
              <w:spacing w:line="259" w:lineRule="auto"/>
              <w:ind w:left="0"/>
              <w:jc w:val="left"/>
              <w:rPr>
                <w:b/>
                <w:bCs/>
                <w:sz w:val="22"/>
                <w:szCs w:val="22"/>
              </w:rPr>
            </w:pPr>
            <w:r>
              <w:rPr>
                <w:b/>
                <w:bCs/>
                <w:sz w:val="22"/>
                <w:szCs w:val="22"/>
              </w:rPr>
              <w:t>Day 7: Polish and Reflect</w:t>
            </w:r>
          </w:p>
          <w:p w14:paraId="14A18A05"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lastRenderedPageBreak/>
              <w:t>Polish final touches on visual.</w:t>
            </w:r>
          </w:p>
          <w:p w14:paraId="14389D9D"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t>Look over requirements and ensure they are met.</w:t>
            </w:r>
          </w:p>
          <w:p w14:paraId="5B034190" w14:textId="77777777" w:rsidR="00C86827" w:rsidRDefault="00E179CC">
            <w:pPr>
              <w:numPr>
                <w:ilvl w:val="0"/>
                <w:numId w:val="3"/>
              </w:numPr>
              <w:pBdr>
                <w:top w:val="nil"/>
                <w:left w:val="nil"/>
                <w:bottom w:val="nil"/>
                <w:right w:val="nil"/>
                <w:between w:val="nil"/>
              </w:pBdr>
              <w:spacing w:line="259" w:lineRule="auto"/>
              <w:jc w:val="left"/>
              <w:rPr>
                <w:color w:val="000000"/>
                <w:sz w:val="22"/>
                <w:szCs w:val="22"/>
              </w:rPr>
            </w:pPr>
            <w:r>
              <w:rPr>
                <w:color w:val="000000"/>
                <w:sz w:val="22"/>
                <w:szCs w:val="22"/>
              </w:rPr>
              <w:t>Turn in final product and Individual reflection.</w:t>
            </w:r>
          </w:p>
          <w:p w14:paraId="26F70DA0" w14:textId="77777777" w:rsidR="00C86827" w:rsidRDefault="00E179CC">
            <w:pPr>
              <w:spacing w:line="259" w:lineRule="auto"/>
              <w:ind w:left="0"/>
              <w:jc w:val="left"/>
              <w:rPr>
                <w:b/>
                <w:bCs/>
                <w:sz w:val="22"/>
                <w:szCs w:val="22"/>
              </w:rPr>
            </w:pPr>
            <w:r>
              <w:rPr>
                <w:b/>
                <w:bCs/>
                <w:sz w:val="22"/>
                <w:szCs w:val="22"/>
              </w:rPr>
              <w:t>Days 8-10: Art Museum/Gallery Walk</w:t>
            </w:r>
          </w:p>
          <w:p w14:paraId="6ED28492" w14:textId="77777777" w:rsidR="00C86827" w:rsidRDefault="00E179CC">
            <w:pPr>
              <w:numPr>
                <w:ilvl w:val="0"/>
                <w:numId w:val="2"/>
              </w:numPr>
              <w:pBdr>
                <w:top w:val="nil"/>
                <w:left w:val="nil"/>
                <w:bottom w:val="nil"/>
                <w:right w:val="nil"/>
                <w:between w:val="nil"/>
              </w:pBdr>
              <w:spacing w:line="259" w:lineRule="auto"/>
              <w:jc w:val="left"/>
              <w:rPr>
                <w:color w:val="000000"/>
                <w:sz w:val="22"/>
                <w:szCs w:val="22"/>
              </w:rPr>
            </w:pPr>
            <w:r>
              <w:rPr>
                <w:color w:val="000000"/>
                <w:sz w:val="22"/>
                <w:szCs w:val="22"/>
              </w:rPr>
              <w:t>Gallery Walk/Art Museum.</w:t>
            </w:r>
          </w:p>
          <w:p w14:paraId="1D34BFE4" w14:textId="77777777" w:rsidR="00C86827" w:rsidRDefault="00E179CC">
            <w:pPr>
              <w:numPr>
                <w:ilvl w:val="0"/>
                <w:numId w:val="2"/>
              </w:numPr>
              <w:pBdr>
                <w:top w:val="nil"/>
                <w:left w:val="nil"/>
                <w:bottom w:val="nil"/>
                <w:right w:val="nil"/>
                <w:between w:val="nil"/>
              </w:pBdr>
              <w:spacing w:line="259" w:lineRule="auto"/>
              <w:jc w:val="left"/>
              <w:rPr>
                <w:color w:val="000000"/>
                <w:sz w:val="22"/>
                <w:szCs w:val="22"/>
              </w:rPr>
            </w:pPr>
            <w:r>
              <w:rPr>
                <w:color w:val="000000"/>
                <w:sz w:val="22"/>
                <w:szCs w:val="22"/>
              </w:rPr>
              <w:t xml:space="preserve">Peer and Student Self-Reflection. </w:t>
            </w:r>
          </w:p>
          <w:p w14:paraId="0BB24235" w14:textId="77777777" w:rsidR="00C86827" w:rsidRDefault="00E179CC">
            <w:pPr>
              <w:numPr>
                <w:ilvl w:val="0"/>
                <w:numId w:val="2"/>
              </w:numPr>
              <w:pBdr>
                <w:top w:val="nil"/>
                <w:left w:val="nil"/>
                <w:bottom w:val="nil"/>
                <w:right w:val="nil"/>
                <w:between w:val="nil"/>
              </w:pBdr>
              <w:spacing w:line="259" w:lineRule="auto"/>
              <w:jc w:val="left"/>
              <w:rPr>
                <w:color w:val="000000"/>
                <w:sz w:val="22"/>
                <w:szCs w:val="22"/>
              </w:rPr>
            </w:pPr>
            <w:r>
              <w:rPr>
                <w:color w:val="000000"/>
                <w:sz w:val="22"/>
                <w:szCs w:val="22"/>
              </w:rPr>
              <w:t>Class discussion &amp; Final Thoughts.</w:t>
            </w:r>
          </w:p>
        </w:tc>
      </w:tr>
      <w:tr w:rsidR="00C86827" w14:paraId="768B348E" w14:textId="77777777">
        <w:trPr>
          <w:trHeight w:val="300"/>
        </w:trPr>
        <w:tc>
          <w:tcPr>
            <w:tcW w:w="10790" w:type="dxa"/>
            <w:gridSpan w:val="2"/>
            <w:tcBorders>
              <w:top w:val="single" w:sz="18" w:space="0" w:color="000000"/>
              <w:bottom w:val="single" w:sz="18" w:space="0" w:color="000000"/>
            </w:tcBorders>
            <w:shd w:val="clear" w:color="auto" w:fill="000000"/>
          </w:tcPr>
          <w:p w14:paraId="097F5FCF" w14:textId="77777777" w:rsidR="00C86827" w:rsidRDefault="00C86827">
            <w:pPr>
              <w:spacing w:line="259" w:lineRule="auto"/>
              <w:ind w:firstLine="101"/>
              <w:jc w:val="center"/>
              <w:rPr>
                <w:b/>
                <w:bCs/>
                <w:color w:val="FFFFFF"/>
                <w:sz w:val="28"/>
                <w:szCs w:val="28"/>
              </w:rPr>
            </w:pPr>
          </w:p>
        </w:tc>
      </w:tr>
    </w:tbl>
    <w:p w14:paraId="556C19CE" w14:textId="77777777" w:rsidR="00C86827" w:rsidRDefault="00C86827">
      <w:pPr>
        <w:spacing w:line="259" w:lineRule="auto"/>
        <w:ind w:left="0"/>
        <w:rPr>
          <w:b/>
          <w:bCs/>
          <w:i/>
          <w:iCs/>
          <w:sz w:val="32"/>
          <w:szCs w:val="32"/>
          <w:u w:val="single"/>
        </w:rPr>
      </w:pPr>
    </w:p>
    <w:p w14:paraId="2F26D52B" w14:textId="77777777" w:rsidR="00C86827" w:rsidRDefault="00E179CC">
      <w:pPr>
        <w:spacing w:line="259" w:lineRule="auto"/>
        <w:ind w:left="0"/>
        <w:jc w:val="center"/>
        <w:rPr>
          <w:b/>
          <w:bCs/>
          <w:i/>
          <w:iCs/>
          <w:sz w:val="36"/>
          <w:szCs w:val="36"/>
          <w:u w:val="single"/>
        </w:rPr>
      </w:pPr>
      <w:r>
        <w:rPr>
          <w:b/>
          <w:bCs/>
          <w:i/>
          <w:iCs/>
          <w:sz w:val="36"/>
          <w:szCs w:val="36"/>
          <w:u w:val="single"/>
        </w:rPr>
        <w:t>Faith &amp; Art: The Holy Spirit Alive</w:t>
      </w:r>
    </w:p>
    <w:p w14:paraId="7FCCAA95" w14:textId="77777777" w:rsidR="00C86827" w:rsidRDefault="00E179CC">
      <w:pPr>
        <w:ind w:firstLine="101"/>
        <w:jc w:val="center"/>
        <w:rPr>
          <w:b/>
          <w:bCs/>
          <w:sz w:val="28"/>
          <w:szCs w:val="28"/>
        </w:rPr>
      </w:pPr>
      <w:r>
        <w:rPr>
          <w:b/>
          <w:bCs/>
          <w:sz w:val="28"/>
          <w:szCs w:val="28"/>
        </w:rPr>
        <w:t>Project Instructions</w:t>
      </w:r>
    </w:p>
    <w:p w14:paraId="69B91FC5" w14:textId="77777777" w:rsidR="00C86827" w:rsidRDefault="00C86827">
      <w:pPr>
        <w:ind w:firstLine="101"/>
        <w:jc w:val="center"/>
        <w:rPr>
          <w:b/>
          <w:bCs/>
          <w:sz w:val="28"/>
          <w:szCs w:val="28"/>
          <w:highlight w:val="yellow"/>
        </w:rPr>
      </w:pPr>
    </w:p>
    <w:p w14:paraId="7E04BC54" w14:textId="77777777" w:rsidR="00C86827" w:rsidRDefault="00E179CC">
      <w:pPr>
        <w:spacing w:line="259" w:lineRule="auto"/>
        <w:ind w:firstLine="101"/>
        <w:jc w:val="center"/>
        <w:rPr>
          <w:sz w:val="20"/>
          <w:szCs w:val="20"/>
        </w:rPr>
      </w:pPr>
      <w:r>
        <w:rPr>
          <w:sz w:val="20"/>
          <w:szCs w:val="20"/>
        </w:rPr>
        <w:t xml:space="preserve">In this project, you will explore the meaning of the Holy Spirit and the Birth of the Church through Scripture, tradition, art, and creativity. You will be a </w:t>
      </w:r>
      <w:r>
        <w:rPr>
          <w:i/>
          <w:iCs/>
          <w:sz w:val="20"/>
          <w:szCs w:val="20"/>
        </w:rPr>
        <w:t xml:space="preserve">theologian </w:t>
      </w:r>
      <w:r>
        <w:rPr>
          <w:sz w:val="20"/>
          <w:szCs w:val="20"/>
        </w:rPr>
        <w:t xml:space="preserve">and an </w:t>
      </w:r>
      <w:r>
        <w:rPr>
          <w:i/>
          <w:iCs/>
          <w:sz w:val="20"/>
          <w:szCs w:val="20"/>
        </w:rPr>
        <w:t xml:space="preserve">artist. </w:t>
      </w:r>
      <w:r>
        <w:rPr>
          <w:sz w:val="20"/>
          <w:szCs w:val="20"/>
        </w:rPr>
        <w:t>The goal of this project is for you to reflect on how the Holy Spirit inspired the early Church and continues to inspire the Church today, especially how He impacts your faith life. You will create an oversized visual representation of a symbol of the Holy Spirit using craft materials with a small group. This representation, along with your group reflections, will then be used to educate members of the Church (</w:t>
      </w:r>
      <w:r>
        <w:rPr>
          <w:i/>
          <w:iCs/>
          <w:sz w:val="20"/>
          <w:szCs w:val="20"/>
        </w:rPr>
        <w:t xml:space="preserve">your classmates) </w:t>
      </w:r>
      <w:r>
        <w:rPr>
          <w:sz w:val="20"/>
          <w:szCs w:val="20"/>
        </w:rPr>
        <w:t xml:space="preserve">about Him through an </w:t>
      </w:r>
      <w:r>
        <w:rPr>
          <w:i/>
          <w:iCs/>
          <w:sz w:val="20"/>
          <w:szCs w:val="20"/>
        </w:rPr>
        <w:t>Art Museum/Gallery Walk</w:t>
      </w:r>
      <w:r>
        <w:rPr>
          <w:sz w:val="20"/>
          <w:szCs w:val="20"/>
        </w:rPr>
        <w:t xml:space="preserve">. </w:t>
      </w:r>
    </w:p>
    <w:p w14:paraId="16B9D4B6" w14:textId="77777777" w:rsidR="00C86827" w:rsidRDefault="00C86827">
      <w:pPr>
        <w:ind w:firstLine="101"/>
        <w:jc w:val="center"/>
        <w:rPr>
          <w:sz w:val="20"/>
          <w:szCs w:val="20"/>
        </w:rPr>
      </w:pPr>
    </w:p>
    <w:p w14:paraId="7221F6B2" w14:textId="77777777" w:rsidR="00C86827" w:rsidRDefault="00E179CC">
      <w:pPr>
        <w:spacing w:line="259" w:lineRule="auto"/>
        <w:ind w:firstLine="101"/>
        <w:jc w:val="left"/>
        <w:rPr>
          <w:sz w:val="20"/>
          <w:szCs w:val="20"/>
        </w:rPr>
      </w:pPr>
      <w:r>
        <w:rPr>
          <w:sz w:val="20"/>
          <w:szCs w:val="20"/>
        </w:rPr>
        <w:t xml:space="preserve">In class, we will discuss the symbols of the Holy Spirit. You will be assigned a small group, and together you will choose </w:t>
      </w:r>
      <w:r>
        <w:rPr>
          <w:b/>
          <w:bCs/>
          <w:sz w:val="20"/>
          <w:szCs w:val="20"/>
        </w:rPr>
        <w:t xml:space="preserve">one </w:t>
      </w:r>
      <w:r>
        <w:rPr>
          <w:sz w:val="20"/>
          <w:szCs w:val="20"/>
        </w:rPr>
        <w:t xml:space="preserve">symbol of the Holy Spirit to create an </w:t>
      </w:r>
      <w:r>
        <w:rPr>
          <w:b/>
          <w:bCs/>
          <w:i/>
          <w:iCs/>
          <w:sz w:val="20"/>
          <w:szCs w:val="20"/>
        </w:rPr>
        <w:t xml:space="preserve">oversized visual representation </w:t>
      </w:r>
      <w:r>
        <w:rPr>
          <w:sz w:val="20"/>
          <w:szCs w:val="20"/>
        </w:rPr>
        <w:t xml:space="preserve">of. Each member will be assigned a role to play in the collaborative group. Everyone’s role is vital to ensuring all ideas are heard and all requirements are met for this project. You will use craft supplies and feedback provided by your teacher to make the project come to life! Once the project is finished, you will provide resources to support your representation in the classroom </w:t>
      </w:r>
      <w:r>
        <w:rPr>
          <w:i/>
          <w:iCs/>
          <w:sz w:val="20"/>
          <w:szCs w:val="20"/>
        </w:rPr>
        <w:t xml:space="preserve">Art Museum/Gallery Walk. </w:t>
      </w:r>
      <w:r>
        <w:rPr>
          <w:sz w:val="20"/>
          <w:szCs w:val="20"/>
        </w:rPr>
        <w:t xml:space="preserve">Your group speaker will present the visual representation to the class on the last day. </w:t>
      </w:r>
    </w:p>
    <w:p w14:paraId="1C020DCB" w14:textId="77777777" w:rsidR="00C86827" w:rsidRDefault="00C86827">
      <w:pPr>
        <w:spacing w:line="259" w:lineRule="auto"/>
        <w:ind w:firstLine="101"/>
        <w:jc w:val="left"/>
        <w:rPr>
          <w:sz w:val="22"/>
          <w:szCs w:val="22"/>
        </w:rPr>
      </w:pPr>
    </w:p>
    <w:p w14:paraId="15D7D36E" w14:textId="77777777" w:rsidR="00C86827" w:rsidRDefault="00E179CC">
      <w:pPr>
        <w:ind w:firstLine="101"/>
        <w:jc w:val="left"/>
        <w:rPr>
          <w:b/>
          <w:bCs/>
          <w:u w:val="single"/>
        </w:rPr>
      </w:pPr>
      <w:r>
        <w:rPr>
          <w:b/>
          <w:bCs/>
          <w:u w:val="single"/>
        </w:rPr>
        <w:t>GROUPS:</w:t>
      </w:r>
    </w:p>
    <w:p w14:paraId="13D6DCA9" w14:textId="77777777" w:rsidR="00C86827" w:rsidRDefault="00E179CC">
      <w:pPr>
        <w:numPr>
          <w:ilvl w:val="0"/>
          <w:numId w:val="9"/>
        </w:numPr>
        <w:pBdr>
          <w:top w:val="nil"/>
          <w:left w:val="nil"/>
          <w:bottom w:val="nil"/>
          <w:right w:val="nil"/>
          <w:between w:val="nil"/>
        </w:pBdr>
        <w:spacing w:line="259" w:lineRule="auto"/>
        <w:jc w:val="left"/>
        <w:rPr>
          <w:color w:val="000000"/>
        </w:rPr>
      </w:pPr>
      <w:r>
        <w:rPr>
          <w:color w:val="000000"/>
          <w:sz w:val="20"/>
          <w:szCs w:val="20"/>
        </w:rPr>
        <w:t xml:space="preserve">You </w:t>
      </w:r>
      <w:r>
        <w:rPr>
          <w:sz w:val="20"/>
          <w:szCs w:val="20"/>
        </w:rPr>
        <w:t>will all</w:t>
      </w:r>
      <w:r>
        <w:rPr>
          <w:color w:val="000000"/>
          <w:sz w:val="20"/>
          <w:szCs w:val="20"/>
        </w:rPr>
        <w:t xml:space="preserve"> be assigned a small group of 3-4 students by your teacher. Together you will decide on </w:t>
      </w:r>
      <w:r>
        <w:rPr>
          <w:b/>
          <w:bCs/>
          <w:color w:val="000000"/>
          <w:sz w:val="20"/>
          <w:szCs w:val="20"/>
        </w:rPr>
        <w:t xml:space="preserve">one </w:t>
      </w:r>
      <w:r>
        <w:rPr>
          <w:color w:val="000000"/>
          <w:sz w:val="20"/>
          <w:szCs w:val="20"/>
        </w:rPr>
        <w:t xml:space="preserve">symbol to create. </w:t>
      </w:r>
    </w:p>
    <w:p w14:paraId="34DBEDA0" w14:textId="77777777" w:rsidR="00C86827" w:rsidRDefault="00E179CC">
      <w:pPr>
        <w:numPr>
          <w:ilvl w:val="0"/>
          <w:numId w:val="9"/>
        </w:numPr>
        <w:pBdr>
          <w:top w:val="nil"/>
          <w:left w:val="nil"/>
          <w:bottom w:val="nil"/>
          <w:right w:val="nil"/>
          <w:between w:val="nil"/>
        </w:pBdr>
        <w:spacing w:line="259" w:lineRule="auto"/>
        <w:jc w:val="left"/>
        <w:rPr>
          <w:color w:val="000000"/>
        </w:rPr>
      </w:pPr>
      <w:r>
        <w:rPr>
          <w:color w:val="000000"/>
          <w:sz w:val="20"/>
          <w:szCs w:val="20"/>
        </w:rPr>
        <w:t>Each group member will have an important role to play to help the whole group succeed. Your group will decide together who will get what role in the group.  Some roles may be repeated in your group. These roles are to ensure the group is collaborative and the workload is fair for everyone.</w:t>
      </w:r>
    </w:p>
    <w:p w14:paraId="7437EFBC" w14:textId="77777777" w:rsidR="00C86827" w:rsidRDefault="00E179CC">
      <w:pPr>
        <w:numPr>
          <w:ilvl w:val="0"/>
          <w:numId w:val="9"/>
        </w:numPr>
        <w:pBdr>
          <w:top w:val="nil"/>
          <w:left w:val="nil"/>
          <w:bottom w:val="nil"/>
          <w:right w:val="nil"/>
          <w:between w:val="nil"/>
        </w:pBdr>
        <w:jc w:val="left"/>
        <w:rPr>
          <w:color w:val="000000"/>
        </w:rPr>
      </w:pPr>
      <w:r>
        <w:rPr>
          <w:b/>
          <w:bCs/>
          <w:color w:val="000000"/>
          <w:sz w:val="20"/>
          <w:szCs w:val="20"/>
        </w:rPr>
        <w:t>Regardless of your role, ALL</w:t>
      </w:r>
      <w:r>
        <w:rPr>
          <w:color w:val="000000"/>
          <w:sz w:val="20"/>
          <w:szCs w:val="20"/>
        </w:rPr>
        <w:t xml:space="preserve"> of you will</w:t>
      </w:r>
      <w:r>
        <w:rPr>
          <w:b/>
          <w:bCs/>
          <w:color w:val="000000"/>
          <w:sz w:val="20"/>
          <w:szCs w:val="20"/>
        </w:rPr>
        <w:t xml:space="preserve"> actively collaborate and create </w:t>
      </w:r>
      <w:r>
        <w:rPr>
          <w:color w:val="000000"/>
          <w:sz w:val="20"/>
          <w:szCs w:val="20"/>
        </w:rPr>
        <w:t>the representation, equally contribute to the project's success, and help one another. Your roles (</w:t>
      </w:r>
      <w:r>
        <w:rPr>
          <w:i/>
          <w:iCs/>
          <w:color w:val="000000"/>
          <w:sz w:val="20"/>
          <w:szCs w:val="20"/>
        </w:rPr>
        <w:t>listed below</w:t>
      </w:r>
      <w:r>
        <w:rPr>
          <w:color w:val="000000"/>
          <w:sz w:val="20"/>
          <w:szCs w:val="20"/>
        </w:rPr>
        <w:t xml:space="preserve">) will additionally help your group be more productive in class. </w:t>
      </w:r>
    </w:p>
    <w:p w14:paraId="20F4EC9F" w14:textId="77777777" w:rsidR="00C86827" w:rsidRDefault="00E179CC">
      <w:pPr>
        <w:numPr>
          <w:ilvl w:val="0"/>
          <w:numId w:val="9"/>
        </w:numPr>
        <w:pBdr>
          <w:top w:val="nil"/>
          <w:left w:val="nil"/>
          <w:bottom w:val="nil"/>
          <w:right w:val="nil"/>
          <w:between w:val="nil"/>
        </w:pBdr>
        <w:jc w:val="left"/>
        <w:rPr>
          <w:color w:val="000000"/>
        </w:rPr>
      </w:pPr>
      <w:r>
        <w:rPr>
          <w:b/>
          <w:bCs/>
          <w:color w:val="000000"/>
          <w:sz w:val="20"/>
          <w:szCs w:val="20"/>
        </w:rPr>
        <w:t>Role Overview:</w:t>
      </w:r>
    </w:p>
    <w:p w14:paraId="6F2643D6" w14:textId="77777777" w:rsidR="00C86827" w:rsidRDefault="00E179CC">
      <w:pPr>
        <w:numPr>
          <w:ilvl w:val="1"/>
          <w:numId w:val="9"/>
        </w:numPr>
        <w:pBdr>
          <w:top w:val="nil"/>
          <w:left w:val="nil"/>
          <w:bottom w:val="nil"/>
          <w:right w:val="nil"/>
          <w:between w:val="nil"/>
        </w:pBdr>
        <w:spacing w:line="259" w:lineRule="auto"/>
        <w:jc w:val="left"/>
        <w:rPr>
          <w:color w:val="000000"/>
        </w:rPr>
      </w:pPr>
      <w:r>
        <w:rPr>
          <w:b/>
          <w:bCs/>
          <w:color w:val="000000"/>
          <w:sz w:val="20"/>
          <w:szCs w:val="20"/>
        </w:rPr>
        <w:t xml:space="preserve">Facilitator: </w:t>
      </w:r>
      <w:r>
        <w:rPr>
          <w:color w:val="000000"/>
          <w:sz w:val="20"/>
          <w:szCs w:val="20"/>
        </w:rPr>
        <w:t xml:space="preserve">Keeps the team on-task, manages discussions/time, and directs the group towards the next step(s). </w:t>
      </w:r>
      <w:r>
        <w:rPr>
          <w:color w:val="000000"/>
          <w:sz w:val="20"/>
          <w:szCs w:val="20"/>
          <w:u w:val="single"/>
        </w:rPr>
        <w:t>Submits the final representation to the teacher.</w:t>
      </w:r>
    </w:p>
    <w:p w14:paraId="2A054BCD" w14:textId="77777777" w:rsidR="00C86827" w:rsidRDefault="00E179CC">
      <w:pPr>
        <w:numPr>
          <w:ilvl w:val="1"/>
          <w:numId w:val="9"/>
        </w:numPr>
        <w:pBdr>
          <w:top w:val="nil"/>
          <w:left w:val="nil"/>
          <w:bottom w:val="nil"/>
          <w:right w:val="nil"/>
          <w:between w:val="nil"/>
        </w:pBdr>
        <w:jc w:val="left"/>
        <w:rPr>
          <w:color w:val="000000"/>
        </w:rPr>
      </w:pPr>
      <w:r>
        <w:rPr>
          <w:b/>
          <w:bCs/>
          <w:color w:val="000000"/>
          <w:sz w:val="20"/>
          <w:szCs w:val="20"/>
        </w:rPr>
        <w:t xml:space="preserve">Recorder: </w:t>
      </w:r>
      <w:r>
        <w:rPr>
          <w:color w:val="000000"/>
          <w:sz w:val="20"/>
          <w:szCs w:val="20"/>
        </w:rPr>
        <w:t xml:space="preserve">Records important information shared in the group via research, discussions, drafts, and/or reflections. </w:t>
      </w:r>
      <w:r>
        <w:rPr>
          <w:color w:val="000000"/>
          <w:sz w:val="20"/>
          <w:szCs w:val="20"/>
          <w:u w:val="single"/>
        </w:rPr>
        <w:t xml:space="preserve">Submits the teams' drafts, ideas, and final resources supporting their project to the teacher. </w:t>
      </w:r>
    </w:p>
    <w:p w14:paraId="2839B00C" w14:textId="77777777" w:rsidR="00C86827" w:rsidRDefault="00E179CC">
      <w:pPr>
        <w:numPr>
          <w:ilvl w:val="1"/>
          <w:numId w:val="9"/>
        </w:numPr>
        <w:pBdr>
          <w:top w:val="nil"/>
          <w:left w:val="nil"/>
          <w:bottom w:val="nil"/>
          <w:right w:val="nil"/>
          <w:between w:val="nil"/>
        </w:pBdr>
        <w:spacing w:line="259" w:lineRule="auto"/>
        <w:jc w:val="left"/>
        <w:rPr>
          <w:color w:val="000000"/>
        </w:rPr>
      </w:pPr>
      <w:r>
        <w:rPr>
          <w:b/>
          <w:bCs/>
          <w:color w:val="000000"/>
          <w:sz w:val="20"/>
          <w:szCs w:val="20"/>
        </w:rPr>
        <w:t xml:space="preserve">Reporter: </w:t>
      </w:r>
      <w:r>
        <w:rPr>
          <w:color w:val="000000"/>
          <w:sz w:val="20"/>
          <w:szCs w:val="20"/>
        </w:rPr>
        <w:t xml:space="preserve">Communicates with the teacher any questions/concerns for the group. </w:t>
      </w:r>
      <w:r>
        <w:rPr>
          <w:color w:val="000000"/>
          <w:sz w:val="20"/>
          <w:szCs w:val="20"/>
          <w:u w:val="single"/>
        </w:rPr>
        <w:t xml:space="preserve">Speaks on-behalf of their group to share the representation with the class on the </w:t>
      </w:r>
      <w:r>
        <w:rPr>
          <w:i/>
          <w:iCs/>
          <w:color w:val="000000"/>
          <w:sz w:val="20"/>
          <w:szCs w:val="20"/>
          <w:u w:val="single"/>
        </w:rPr>
        <w:t xml:space="preserve">Art </w:t>
      </w:r>
      <w:proofErr w:type="spellStart"/>
      <w:r>
        <w:rPr>
          <w:i/>
          <w:iCs/>
          <w:color w:val="000000"/>
          <w:sz w:val="20"/>
          <w:szCs w:val="20"/>
          <w:u w:val="single"/>
        </w:rPr>
        <w:t>Musuem</w:t>
      </w:r>
      <w:proofErr w:type="spellEnd"/>
      <w:r>
        <w:rPr>
          <w:i/>
          <w:iCs/>
          <w:color w:val="000000"/>
          <w:sz w:val="20"/>
          <w:szCs w:val="20"/>
          <w:u w:val="single"/>
        </w:rPr>
        <w:t xml:space="preserve"> Day</w:t>
      </w:r>
      <w:r>
        <w:rPr>
          <w:color w:val="000000"/>
          <w:sz w:val="20"/>
          <w:szCs w:val="20"/>
          <w:u w:val="single"/>
        </w:rPr>
        <w:t>.</w:t>
      </w:r>
    </w:p>
    <w:p w14:paraId="48237528" w14:textId="77777777" w:rsidR="00C86827" w:rsidRDefault="00E179CC">
      <w:pPr>
        <w:numPr>
          <w:ilvl w:val="1"/>
          <w:numId w:val="9"/>
        </w:numPr>
        <w:pBdr>
          <w:top w:val="nil"/>
          <w:left w:val="nil"/>
          <w:bottom w:val="nil"/>
          <w:right w:val="nil"/>
          <w:between w:val="nil"/>
        </w:pBdr>
        <w:jc w:val="left"/>
        <w:rPr>
          <w:color w:val="000000"/>
        </w:rPr>
      </w:pPr>
      <w:r>
        <w:rPr>
          <w:b/>
          <w:bCs/>
          <w:color w:val="000000"/>
          <w:sz w:val="20"/>
          <w:szCs w:val="20"/>
        </w:rPr>
        <w:t xml:space="preserve">Materials Manager: </w:t>
      </w:r>
      <w:r>
        <w:rPr>
          <w:color w:val="000000"/>
          <w:sz w:val="20"/>
          <w:szCs w:val="20"/>
        </w:rPr>
        <w:t xml:space="preserve">Attains materials and manages proper uses of it needed for the project; returns all materials used to proper location when finished for the day. </w:t>
      </w:r>
      <w:r>
        <w:rPr>
          <w:color w:val="000000"/>
          <w:sz w:val="20"/>
          <w:szCs w:val="20"/>
          <w:u w:val="single"/>
        </w:rPr>
        <w:t>Submits each team-members peer/self-assessments to the teacher.</w:t>
      </w:r>
    </w:p>
    <w:p w14:paraId="13524D3C" w14:textId="77777777" w:rsidR="00C86827" w:rsidRDefault="00E179CC">
      <w:pPr>
        <w:numPr>
          <w:ilvl w:val="0"/>
          <w:numId w:val="9"/>
        </w:numPr>
        <w:pBdr>
          <w:top w:val="nil"/>
          <w:left w:val="nil"/>
          <w:bottom w:val="nil"/>
          <w:right w:val="nil"/>
          <w:between w:val="nil"/>
        </w:pBdr>
        <w:jc w:val="left"/>
        <w:rPr>
          <w:color w:val="000000"/>
        </w:rPr>
      </w:pPr>
      <w:r>
        <w:rPr>
          <w:color w:val="000000"/>
          <w:sz w:val="20"/>
          <w:szCs w:val="20"/>
        </w:rPr>
        <w:t xml:space="preserve">At the end of the project, each group member will self-assess their contributions to the project, as well as peer-assess their team </w:t>
      </w:r>
      <w:r>
        <w:rPr>
          <w:sz w:val="20"/>
          <w:szCs w:val="20"/>
        </w:rPr>
        <w:t>members' contributions</w:t>
      </w:r>
      <w:r>
        <w:rPr>
          <w:color w:val="000000"/>
          <w:sz w:val="20"/>
          <w:szCs w:val="20"/>
        </w:rPr>
        <w:t>. These assessments are a part of your final grade so be sure to actively create and participate!</w:t>
      </w:r>
    </w:p>
    <w:p w14:paraId="5769B822" w14:textId="77777777" w:rsidR="00C86827" w:rsidRDefault="00C86827">
      <w:pPr>
        <w:pBdr>
          <w:top w:val="nil"/>
          <w:left w:val="nil"/>
          <w:bottom w:val="nil"/>
          <w:right w:val="nil"/>
          <w:between w:val="nil"/>
        </w:pBdr>
        <w:spacing w:line="259" w:lineRule="auto"/>
        <w:ind w:left="1181" w:hanging="360"/>
        <w:jc w:val="left"/>
        <w:rPr>
          <w:color w:val="000000"/>
          <w:sz w:val="20"/>
          <w:szCs w:val="20"/>
        </w:rPr>
      </w:pPr>
    </w:p>
    <w:p w14:paraId="0DC9D92E" w14:textId="77777777" w:rsidR="00C86827" w:rsidRDefault="00E179CC">
      <w:pPr>
        <w:spacing w:line="259" w:lineRule="auto"/>
        <w:ind w:left="0"/>
        <w:jc w:val="left"/>
      </w:pPr>
      <w:r>
        <w:rPr>
          <w:b/>
          <w:bCs/>
          <w:u w:val="single"/>
        </w:rPr>
        <w:t>SYMBOLS:</w:t>
      </w:r>
    </w:p>
    <w:p w14:paraId="139D719C" w14:textId="77777777" w:rsidR="00C86827" w:rsidRDefault="00E179CC">
      <w:pPr>
        <w:spacing w:line="259" w:lineRule="auto"/>
        <w:ind w:left="0"/>
        <w:jc w:val="center"/>
        <w:rPr>
          <w:i/>
          <w:iCs/>
        </w:rPr>
      </w:pPr>
      <w:r>
        <w:t>**</w:t>
      </w:r>
      <w:r>
        <w:rPr>
          <w:i/>
          <w:iCs/>
        </w:rPr>
        <w:t xml:space="preserve">You will choose </w:t>
      </w:r>
      <w:r>
        <w:rPr>
          <w:b/>
          <w:bCs/>
          <w:i/>
          <w:iCs/>
        </w:rPr>
        <w:t xml:space="preserve">ONE </w:t>
      </w:r>
      <w:r>
        <w:rPr>
          <w:i/>
          <w:iCs/>
        </w:rPr>
        <w:t xml:space="preserve">symbol from the list below to analyze and create an </w:t>
      </w:r>
      <w:r>
        <w:rPr>
          <w:b/>
          <w:bCs/>
          <w:i/>
          <w:iCs/>
        </w:rPr>
        <w:t>oversized visual representation</w:t>
      </w:r>
      <w:r>
        <w:rPr>
          <w:i/>
          <w:iCs/>
        </w:rPr>
        <w:t xml:space="preserve"> for. **</w:t>
      </w:r>
    </w:p>
    <w:p w14:paraId="1A1C347B" w14:textId="77777777" w:rsidR="00C86827" w:rsidRDefault="00C86827">
      <w:pPr>
        <w:spacing w:line="259" w:lineRule="auto"/>
        <w:ind w:left="0"/>
        <w:jc w:val="center"/>
        <w:rPr>
          <w:i/>
          <w:iCs/>
        </w:rPr>
      </w:pPr>
    </w:p>
    <w:tbl>
      <w:tblPr>
        <w:tblStyle w:val="a0"/>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1275"/>
        <w:gridCol w:w="1335"/>
        <w:gridCol w:w="1470"/>
        <w:gridCol w:w="1350"/>
        <w:gridCol w:w="1380"/>
        <w:gridCol w:w="1275"/>
        <w:gridCol w:w="1560"/>
      </w:tblGrid>
      <w:tr w:rsidR="00C86827" w14:paraId="042F26F7" w14:textId="77777777">
        <w:trPr>
          <w:trHeight w:val="300"/>
        </w:trPr>
        <w:tc>
          <w:tcPr>
            <w:tcW w:w="1155" w:type="dxa"/>
            <w:vAlign w:val="center"/>
          </w:tcPr>
          <w:p w14:paraId="47161F1C"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Fire</w:t>
            </w:r>
          </w:p>
        </w:tc>
        <w:tc>
          <w:tcPr>
            <w:tcW w:w="1275" w:type="dxa"/>
            <w:vAlign w:val="center"/>
          </w:tcPr>
          <w:p w14:paraId="36B45980"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Dove</w:t>
            </w:r>
          </w:p>
        </w:tc>
        <w:tc>
          <w:tcPr>
            <w:tcW w:w="1335" w:type="dxa"/>
            <w:vAlign w:val="center"/>
          </w:tcPr>
          <w:p w14:paraId="3FDA65A8"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Wind</w:t>
            </w:r>
          </w:p>
        </w:tc>
        <w:tc>
          <w:tcPr>
            <w:tcW w:w="1470" w:type="dxa"/>
            <w:vAlign w:val="center"/>
          </w:tcPr>
          <w:p w14:paraId="387AB5EC"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Breath</w:t>
            </w:r>
          </w:p>
        </w:tc>
        <w:tc>
          <w:tcPr>
            <w:tcW w:w="1350" w:type="dxa"/>
            <w:vAlign w:val="center"/>
          </w:tcPr>
          <w:p w14:paraId="56A1FB0C"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Water</w:t>
            </w:r>
          </w:p>
        </w:tc>
        <w:tc>
          <w:tcPr>
            <w:tcW w:w="1380" w:type="dxa"/>
            <w:vAlign w:val="center"/>
          </w:tcPr>
          <w:p w14:paraId="1F28CCCF"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Hands</w:t>
            </w:r>
          </w:p>
        </w:tc>
        <w:tc>
          <w:tcPr>
            <w:tcW w:w="1275" w:type="dxa"/>
            <w:vAlign w:val="center"/>
          </w:tcPr>
          <w:p w14:paraId="7B45E5AE"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Light</w:t>
            </w:r>
          </w:p>
        </w:tc>
        <w:tc>
          <w:tcPr>
            <w:tcW w:w="1560" w:type="dxa"/>
            <w:vAlign w:val="center"/>
          </w:tcPr>
          <w:p w14:paraId="4389452A" w14:textId="77777777" w:rsidR="00C86827" w:rsidRDefault="00E179CC">
            <w:pPr>
              <w:numPr>
                <w:ilvl w:val="0"/>
                <w:numId w:val="1"/>
              </w:numPr>
              <w:pBdr>
                <w:top w:val="nil"/>
                <w:left w:val="nil"/>
                <w:bottom w:val="nil"/>
                <w:right w:val="nil"/>
                <w:between w:val="nil"/>
              </w:pBdr>
              <w:jc w:val="right"/>
              <w:rPr>
                <w:b/>
                <w:bCs/>
                <w:i/>
                <w:iCs/>
                <w:color w:val="000000"/>
                <w:sz w:val="20"/>
                <w:szCs w:val="20"/>
              </w:rPr>
            </w:pPr>
            <w:r>
              <w:rPr>
                <w:b/>
                <w:bCs/>
                <w:i/>
                <w:iCs/>
                <w:color w:val="000000"/>
                <w:sz w:val="20"/>
                <w:szCs w:val="20"/>
              </w:rPr>
              <w:t>Cloud</w:t>
            </w:r>
          </w:p>
        </w:tc>
      </w:tr>
    </w:tbl>
    <w:p w14:paraId="1FF688E1" w14:textId="77777777" w:rsidR="00C86827" w:rsidRDefault="00C86827">
      <w:pPr>
        <w:spacing w:line="259" w:lineRule="auto"/>
        <w:ind w:left="0"/>
        <w:jc w:val="left"/>
        <w:rPr>
          <w:sz w:val="20"/>
          <w:szCs w:val="20"/>
        </w:rPr>
      </w:pPr>
    </w:p>
    <w:p w14:paraId="4FEDED97" w14:textId="77777777" w:rsidR="00C86827" w:rsidRDefault="00C86827">
      <w:pPr>
        <w:spacing w:line="259" w:lineRule="auto"/>
        <w:ind w:left="720"/>
        <w:jc w:val="left"/>
        <w:rPr>
          <w:sz w:val="20"/>
          <w:szCs w:val="20"/>
        </w:rPr>
      </w:pPr>
    </w:p>
    <w:p w14:paraId="75C08920" w14:textId="77777777" w:rsidR="00C86827" w:rsidRDefault="00E179CC">
      <w:pPr>
        <w:ind w:left="0"/>
        <w:jc w:val="left"/>
        <w:rPr>
          <w:sz w:val="22"/>
          <w:szCs w:val="22"/>
        </w:rPr>
      </w:pPr>
      <w:r>
        <w:rPr>
          <w:b/>
          <w:bCs/>
          <w:u w:val="single"/>
        </w:rPr>
        <w:t xml:space="preserve">TASK: </w:t>
      </w:r>
    </w:p>
    <w:p w14:paraId="76599791" w14:textId="77777777" w:rsidR="00C86827" w:rsidRDefault="00E179CC">
      <w:pPr>
        <w:ind w:left="0"/>
        <w:jc w:val="left"/>
        <w:rPr>
          <w:sz w:val="22"/>
          <w:szCs w:val="22"/>
        </w:rPr>
      </w:pPr>
      <w:r>
        <w:rPr>
          <w:sz w:val="22"/>
          <w:szCs w:val="22"/>
        </w:rPr>
        <w:t xml:space="preserve">This is a step-by-step breakdown of what is expected of you for this project. Use it as a checklist as you work to ensure you are completing all requirements. </w:t>
      </w:r>
    </w:p>
    <w:p w14:paraId="66189B1F" w14:textId="77777777" w:rsidR="00C86827" w:rsidRDefault="00C86827">
      <w:pPr>
        <w:ind w:left="0"/>
        <w:jc w:val="left"/>
        <w:rPr>
          <w:sz w:val="22"/>
          <w:szCs w:val="22"/>
        </w:rPr>
      </w:pPr>
    </w:p>
    <w:p w14:paraId="5903E16E" w14:textId="77777777" w:rsidR="00C86827" w:rsidRDefault="00E179CC">
      <w:pPr>
        <w:numPr>
          <w:ilvl w:val="0"/>
          <w:numId w:val="4"/>
        </w:numPr>
        <w:pBdr>
          <w:top w:val="nil"/>
          <w:left w:val="nil"/>
          <w:bottom w:val="nil"/>
          <w:right w:val="nil"/>
          <w:between w:val="nil"/>
        </w:pBdr>
        <w:jc w:val="left"/>
        <w:rPr>
          <w:b/>
          <w:bCs/>
          <w:color w:val="000000"/>
          <w:u w:val="single"/>
        </w:rPr>
      </w:pPr>
      <w:r>
        <w:rPr>
          <w:b/>
          <w:bCs/>
          <w:color w:val="000000"/>
          <w:u w:val="single"/>
        </w:rPr>
        <w:t>What is required to turn in:</w:t>
      </w:r>
    </w:p>
    <w:p w14:paraId="04EC2BC1" w14:textId="77777777" w:rsidR="00C86827" w:rsidRDefault="00E179CC">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oversized visual representation per group.</w:t>
      </w:r>
    </w:p>
    <w:p w14:paraId="73574914" w14:textId="77777777" w:rsidR="00C86827" w:rsidRDefault="00E179CC">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ANY </w:t>
      </w:r>
      <w:r>
        <w:rPr>
          <w:color w:val="000000"/>
          <w:sz w:val="20"/>
          <w:szCs w:val="20"/>
        </w:rPr>
        <w:t>draft sheets/ideas created by the group.</w:t>
      </w:r>
    </w:p>
    <w:p w14:paraId="769B666B" w14:textId="77777777" w:rsidR="00C86827" w:rsidRDefault="00E179CC">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document for supporting resources to accompany representation per group.</w:t>
      </w:r>
    </w:p>
    <w:p w14:paraId="42B51546" w14:textId="77777777" w:rsidR="00C86827" w:rsidRDefault="00E179CC">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MULTIPLE </w:t>
      </w:r>
      <w:r>
        <w:rPr>
          <w:color w:val="000000"/>
          <w:sz w:val="20"/>
          <w:szCs w:val="20"/>
        </w:rPr>
        <w:t>peer/self-assessments for the small group.</w:t>
      </w:r>
    </w:p>
    <w:p w14:paraId="37FE08C1" w14:textId="77777777" w:rsidR="00C86827" w:rsidRDefault="00E179CC">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Gallery Walk Reflection sheet per student.</w:t>
      </w:r>
    </w:p>
    <w:p w14:paraId="27A2A44A" w14:textId="77777777" w:rsidR="00C86827" w:rsidRDefault="00C86827">
      <w:pPr>
        <w:spacing w:line="259" w:lineRule="auto"/>
        <w:ind w:left="1440"/>
        <w:jc w:val="left"/>
        <w:rPr>
          <w:sz w:val="20"/>
          <w:szCs w:val="20"/>
        </w:rPr>
      </w:pPr>
    </w:p>
    <w:p w14:paraId="25856BFF" w14:textId="77777777" w:rsidR="00C86827" w:rsidRDefault="00E179CC">
      <w:pPr>
        <w:numPr>
          <w:ilvl w:val="0"/>
          <w:numId w:val="5"/>
        </w:numPr>
        <w:pBdr>
          <w:top w:val="nil"/>
          <w:left w:val="nil"/>
          <w:bottom w:val="nil"/>
          <w:right w:val="nil"/>
          <w:between w:val="nil"/>
        </w:pBdr>
        <w:spacing w:line="259" w:lineRule="auto"/>
        <w:jc w:val="left"/>
        <w:rPr>
          <w:color w:val="000000"/>
          <w:sz w:val="20"/>
          <w:szCs w:val="20"/>
        </w:rPr>
      </w:pPr>
      <w:r>
        <w:rPr>
          <w:b/>
          <w:bCs/>
          <w:color w:val="000000"/>
          <w:u w:val="single"/>
        </w:rPr>
        <w:t xml:space="preserve">Support Document (Research): </w:t>
      </w:r>
      <w:r>
        <w:rPr>
          <w:color w:val="000000"/>
        </w:rPr>
        <w:t xml:space="preserve"> </w:t>
      </w:r>
    </w:p>
    <w:p w14:paraId="0A8CE98F" w14:textId="77777777" w:rsidR="00C86827" w:rsidRDefault="00E179CC">
      <w:pPr>
        <w:numPr>
          <w:ilvl w:val="1"/>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Feel free to get ideas from things already created on the internet to get your creative juices flowing, but </w:t>
      </w:r>
      <w:r>
        <w:rPr>
          <w:b/>
          <w:bCs/>
          <w:color w:val="000000"/>
          <w:sz w:val="20"/>
          <w:szCs w:val="20"/>
        </w:rPr>
        <w:t xml:space="preserve">NO </w:t>
      </w:r>
      <w:r>
        <w:rPr>
          <w:color w:val="000000"/>
          <w:sz w:val="20"/>
          <w:szCs w:val="20"/>
        </w:rPr>
        <w:t>replicating someone else’s creation and calling it your own.</w:t>
      </w:r>
    </w:p>
    <w:p w14:paraId="5AE8D735" w14:textId="77777777" w:rsidR="00C86827" w:rsidRDefault="00E179CC">
      <w:pPr>
        <w:numPr>
          <w:ilvl w:val="1"/>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All ideas must be </w:t>
      </w:r>
      <w:r>
        <w:rPr>
          <w:b/>
          <w:bCs/>
          <w:color w:val="000000"/>
          <w:sz w:val="20"/>
          <w:szCs w:val="20"/>
        </w:rPr>
        <w:t xml:space="preserve">ORIGINAL </w:t>
      </w:r>
      <w:r>
        <w:rPr>
          <w:color w:val="000000"/>
          <w:sz w:val="20"/>
          <w:szCs w:val="20"/>
        </w:rPr>
        <w:t>and created by you!</w:t>
      </w:r>
    </w:p>
    <w:p w14:paraId="3194F84D" w14:textId="77777777" w:rsidR="00C86827" w:rsidRDefault="00E179CC">
      <w:pPr>
        <w:numPr>
          <w:ilvl w:val="1"/>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You </w:t>
      </w:r>
      <w:r>
        <w:rPr>
          <w:b/>
          <w:bCs/>
          <w:color w:val="000000"/>
          <w:sz w:val="20"/>
          <w:szCs w:val="20"/>
        </w:rPr>
        <w:t xml:space="preserve">MUST </w:t>
      </w:r>
      <w:r>
        <w:rPr>
          <w:color w:val="000000"/>
          <w:sz w:val="20"/>
          <w:szCs w:val="20"/>
        </w:rPr>
        <w:t>use Scripture, the Catechism of the Catholic Church, and/or writings from Saints/Church Doctors/Church Documents to support your representation in your accompanying document.</w:t>
      </w:r>
    </w:p>
    <w:p w14:paraId="3B0678F7" w14:textId="77777777" w:rsidR="00C86827" w:rsidRDefault="00E179CC">
      <w:pPr>
        <w:numPr>
          <w:ilvl w:val="1"/>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When you are finished typing up your support document, print it out and </w:t>
      </w:r>
      <w:r>
        <w:rPr>
          <w:sz w:val="20"/>
          <w:szCs w:val="20"/>
        </w:rPr>
        <w:t>place it next</w:t>
      </w:r>
      <w:r>
        <w:rPr>
          <w:color w:val="000000"/>
          <w:sz w:val="20"/>
          <w:szCs w:val="20"/>
        </w:rPr>
        <w:t xml:space="preserve"> to your representation for the Art </w:t>
      </w:r>
      <w:r>
        <w:rPr>
          <w:sz w:val="20"/>
          <w:szCs w:val="20"/>
        </w:rPr>
        <w:t>Museum</w:t>
      </w:r>
      <w:r>
        <w:rPr>
          <w:color w:val="000000"/>
          <w:sz w:val="20"/>
          <w:szCs w:val="20"/>
        </w:rPr>
        <w:t xml:space="preserve"> Gallery Walk on the last day. </w:t>
      </w:r>
    </w:p>
    <w:p w14:paraId="025B7127" w14:textId="77777777" w:rsidR="00C86827" w:rsidRDefault="00E179CC">
      <w:pPr>
        <w:numPr>
          <w:ilvl w:val="2"/>
          <w:numId w:val="5"/>
        </w:numPr>
        <w:pBdr>
          <w:top w:val="nil"/>
          <w:left w:val="nil"/>
          <w:bottom w:val="nil"/>
          <w:right w:val="nil"/>
          <w:between w:val="nil"/>
        </w:pBdr>
        <w:spacing w:line="259" w:lineRule="auto"/>
        <w:jc w:val="left"/>
        <w:rPr>
          <w:color w:val="000000"/>
          <w:sz w:val="20"/>
          <w:szCs w:val="20"/>
        </w:rPr>
      </w:pPr>
      <w:r>
        <w:rPr>
          <w:color w:val="000000"/>
          <w:sz w:val="20"/>
          <w:szCs w:val="20"/>
        </w:rPr>
        <w:t>CCC pp. 694-701 &amp; the textbook (questions 52-54) are ideal places to start.</w:t>
      </w:r>
    </w:p>
    <w:p w14:paraId="09109B58" w14:textId="77777777" w:rsidR="00C86827" w:rsidRDefault="00E179CC">
      <w:pPr>
        <w:numPr>
          <w:ilvl w:val="1"/>
          <w:numId w:val="5"/>
        </w:numPr>
        <w:pBdr>
          <w:top w:val="nil"/>
          <w:left w:val="nil"/>
          <w:bottom w:val="nil"/>
          <w:right w:val="nil"/>
          <w:between w:val="nil"/>
        </w:pBdr>
        <w:spacing w:line="259" w:lineRule="auto"/>
        <w:jc w:val="left"/>
        <w:rPr>
          <w:color w:val="000000"/>
          <w:u w:val="single"/>
        </w:rPr>
      </w:pPr>
      <w:r>
        <w:rPr>
          <w:color w:val="000000"/>
          <w:sz w:val="20"/>
          <w:szCs w:val="20"/>
          <w:u w:val="single"/>
        </w:rPr>
        <w:t xml:space="preserve">On your support document, you </w:t>
      </w:r>
      <w:r>
        <w:rPr>
          <w:b/>
          <w:bCs/>
          <w:color w:val="000000"/>
          <w:sz w:val="20"/>
          <w:szCs w:val="20"/>
          <w:u w:val="single"/>
        </w:rPr>
        <w:t xml:space="preserve">must </w:t>
      </w:r>
      <w:r>
        <w:rPr>
          <w:color w:val="000000"/>
          <w:sz w:val="20"/>
          <w:szCs w:val="20"/>
          <w:u w:val="single"/>
        </w:rPr>
        <w:t>include the following requirements:</w:t>
      </w:r>
    </w:p>
    <w:p w14:paraId="5D243EF5" w14:textId="77777777" w:rsidR="00C86827" w:rsidRDefault="00E179CC">
      <w:pPr>
        <w:numPr>
          <w:ilvl w:val="2"/>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At least </w:t>
      </w:r>
      <w:r>
        <w:rPr>
          <w:b/>
          <w:bCs/>
          <w:color w:val="000000"/>
          <w:sz w:val="20"/>
          <w:szCs w:val="20"/>
        </w:rPr>
        <w:t xml:space="preserve">one </w:t>
      </w:r>
      <w:r>
        <w:rPr>
          <w:color w:val="000000"/>
          <w:sz w:val="20"/>
          <w:szCs w:val="20"/>
        </w:rPr>
        <w:t>scripture reference to support your representation and analysis.</w:t>
      </w:r>
    </w:p>
    <w:p w14:paraId="5290327B" w14:textId="77777777" w:rsidR="00C86827" w:rsidRDefault="00E179CC">
      <w:pPr>
        <w:numPr>
          <w:ilvl w:val="2"/>
          <w:numId w:val="5"/>
        </w:numPr>
        <w:pBdr>
          <w:top w:val="nil"/>
          <w:left w:val="nil"/>
          <w:bottom w:val="nil"/>
          <w:right w:val="nil"/>
          <w:between w:val="nil"/>
        </w:pBdr>
        <w:spacing w:line="259" w:lineRule="auto"/>
        <w:jc w:val="left"/>
        <w:rPr>
          <w:color w:val="000000"/>
          <w:sz w:val="20"/>
          <w:szCs w:val="20"/>
        </w:rPr>
      </w:pPr>
      <w:r>
        <w:rPr>
          <w:color w:val="000000"/>
          <w:sz w:val="20"/>
          <w:szCs w:val="20"/>
        </w:rPr>
        <w:t xml:space="preserve">At least </w:t>
      </w:r>
      <w:r>
        <w:rPr>
          <w:b/>
          <w:bCs/>
          <w:color w:val="000000"/>
          <w:sz w:val="20"/>
          <w:szCs w:val="20"/>
        </w:rPr>
        <w:t xml:space="preserve">one </w:t>
      </w:r>
      <w:r>
        <w:rPr>
          <w:color w:val="000000"/>
          <w:sz w:val="20"/>
          <w:szCs w:val="20"/>
        </w:rPr>
        <w:t>short quote and/or keywords from a reputable source to express how the Holy Spirit brings unity and life through the symbol you represented.</w:t>
      </w:r>
    </w:p>
    <w:p w14:paraId="00ED8269" w14:textId="77777777" w:rsidR="00C86827" w:rsidRDefault="00E179CC">
      <w:pPr>
        <w:numPr>
          <w:ilvl w:val="2"/>
          <w:numId w:val="5"/>
        </w:numPr>
        <w:pBdr>
          <w:top w:val="nil"/>
          <w:left w:val="nil"/>
          <w:bottom w:val="nil"/>
          <w:right w:val="nil"/>
          <w:between w:val="nil"/>
        </w:pBdr>
        <w:spacing w:line="259" w:lineRule="auto"/>
        <w:jc w:val="left"/>
        <w:rPr>
          <w:color w:val="000000"/>
          <w:sz w:val="20"/>
          <w:szCs w:val="20"/>
        </w:rPr>
      </w:pPr>
      <w:r>
        <w:rPr>
          <w:b/>
          <w:bCs/>
          <w:color w:val="000000"/>
          <w:sz w:val="20"/>
          <w:szCs w:val="20"/>
        </w:rPr>
        <w:t>One</w:t>
      </w:r>
      <w:r>
        <w:rPr>
          <w:color w:val="000000"/>
          <w:sz w:val="20"/>
          <w:szCs w:val="20"/>
        </w:rPr>
        <w:t xml:space="preserve"> group reflection explaining how this symbol of the Holy Spirit impacts the life of the Church and the members’ personal faith life.</w:t>
      </w:r>
    </w:p>
    <w:p w14:paraId="32B0B4F0" w14:textId="77777777" w:rsidR="00C86827" w:rsidRDefault="00C86827">
      <w:pPr>
        <w:pBdr>
          <w:top w:val="nil"/>
          <w:left w:val="nil"/>
          <w:bottom w:val="nil"/>
          <w:right w:val="nil"/>
          <w:between w:val="nil"/>
        </w:pBdr>
        <w:spacing w:line="259" w:lineRule="auto"/>
        <w:ind w:left="1800"/>
        <w:jc w:val="left"/>
        <w:rPr>
          <w:color w:val="000000"/>
          <w:sz w:val="20"/>
          <w:szCs w:val="20"/>
          <w:highlight w:val="yellow"/>
        </w:rPr>
      </w:pPr>
    </w:p>
    <w:p w14:paraId="401A16E8" w14:textId="77777777" w:rsidR="00C86827" w:rsidRDefault="00E179CC">
      <w:pPr>
        <w:numPr>
          <w:ilvl w:val="0"/>
          <w:numId w:val="4"/>
        </w:numPr>
        <w:pBdr>
          <w:top w:val="nil"/>
          <w:left w:val="nil"/>
          <w:bottom w:val="nil"/>
          <w:right w:val="nil"/>
          <w:between w:val="nil"/>
        </w:pBdr>
        <w:jc w:val="left"/>
      </w:pPr>
      <w:r>
        <w:rPr>
          <w:b/>
          <w:bCs/>
          <w:color w:val="000000"/>
          <w:u w:val="single"/>
        </w:rPr>
        <w:t>Representation requirements:</w:t>
      </w:r>
    </w:p>
    <w:p w14:paraId="43ED9EB5" w14:textId="77777777" w:rsidR="00C86827" w:rsidRDefault="00E179CC">
      <w:pPr>
        <w:numPr>
          <w:ilvl w:val="1"/>
          <w:numId w:val="4"/>
        </w:numPr>
        <w:pBdr>
          <w:top w:val="nil"/>
          <w:left w:val="nil"/>
          <w:bottom w:val="nil"/>
          <w:right w:val="nil"/>
          <w:between w:val="nil"/>
        </w:pBdr>
        <w:spacing w:line="259" w:lineRule="auto"/>
        <w:jc w:val="left"/>
        <w:rPr>
          <w:b/>
          <w:bCs/>
          <w:color w:val="000000"/>
          <w:u w:val="single"/>
        </w:rPr>
      </w:pPr>
      <w:r>
        <w:rPr>
          <w:b/>
          <w:bCs/>
          <w:color w:val="000000"/>
          <w:u w:val="single"/>
        </w:rPr>
        <w:t>Size:</w:t>
      </w:r>
    </w:p>
    <w:p w14:paraId="0DEE4E70" w14:textId="77777777" w:rsidR="00C86827" w:rsidRDefault="00E179CC">
      <w:pPr>
        <w:numPr>
          <w:ilvl w:val="2"/>
          <w:numId w:val="4"/>
        </w:numPr>
        <w:pBdr>
          <w:top w:val="nil"/>
          <w:left w:val="nil"/>
          <w:bottom w:val="nil"/>
          <w:right w:val="nil"/>
          <w:between w:val="nil"/>
        </w:pBdr>
        <w:spacing w:line="259" w:lineRule="auto"/>
        <w:jc w:val="left"/>
        <w:rPr>
          <w:b/>
          <w:bCs/>
          <w:color w:val="000000"/>
          <w:sz w:val="20"/>
          <w:szCs w:val="20"/>
        </w:rPr>
      </w:pPr>
      <w:r>
        <w:rPr>
          <w:color w:val="000000"/>
          <w:sz w:val="20"/>
          <w:szCs w:val="20"/>
        </w:rPr>
        <w:t xml:space="preserve">You are creating an </w:t>
      </w:r>
      <w:r>
        <w:rPr>
          <w:b/>
          <w:bCs/>
          <w:color w:val="000000"/>
          <w:sz w:val="20"/>
          <w:szCs w:val="20"/>
        </w:rPr>
        <w:t xml:space="preserve">oversized representation! </w:t>
      </w:r>
    </w:p>
    <w:p w14:paraId="0A43D983" w14:textId="77777777" w:rsidR="00C86827" w:rsidRDefault="00E179CC">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This size is up to interpretation for you and your team based off the medium you choose </w:t>
      </w:r>
      <w:r>
        <w:rPr>
          <w:b/>
          <w:bCs/>
          <w:color w:val="000000"/>
          <w:sz w:val="20"/>
          <w:szCs w:val="20"/>
        </w:rPr>
        <w:t xml:space="preserve">BUT </w:t>
      </w:r>
      <w:r>
        <w:rPr>
          <w:color w:val="000000"/>
          <w:sz w:val="20"/>
          <w:szCs w:val="20"/>
        </w:rPr>
        <w:t>a good rule of thumb is:</w:t>
      </w:r>
    </w:p>
    <w:p w14:paraId="67FC1A41"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sz w:val="20"/>
          <w:szCs w:val="20"/>
        </w:rPr>
        <w:t>B</w:t>
      </w:r>
      <w:r>
        <w:rPr>
          <w:color w:val="000000"/>
          <w:sz w:val="20"/>
          <w:szCs w:val="20"/>
        </w:rPr>
        <w:t xml:space="preserve">igger than a piece of paper (8.5” x 11”) </w:t>
      </w:r>
    </w:p>
    <w:p w14:paraId="4D881B23"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sz w:val="20"/>
          <w:szCs w:val="20"/>
        </w:rPr>
        <w:t>N</w:t>
      </w:r>
      <w:r>
        <w:rPr>
          <w:color w:val="000000"/>
          <w:sz w:val="20"/>
          <w:szCs w:val="20"/>
        </w:rPr>
        <w:t>o bigger than a tri-fold poster board (36” x 48”).</w:t>
      </w:r>
    </w:p>
    <w:p w14:paraId="7985DA4A" w14:textId="77777777" w:rsidR="00C86827" w:rsidRDefault="00E179CC">
      <w:pPr>
        <w:numPr>
          <w:ilvl w:val="1"/>
          <w:numId w:val="4"/>
        </w:numPr>
        <w:pBdr>
          <w:top w:val="nil"/>
          <w:left w:val="nil"/>
          <w:bottom w:val="nil"/>
          <w:right w:val="nil"/>
          <w:between w:val="nil"/>
        </w:pBdr>
        <w:spacing w:line="259" w:lineRule="auto"/>
        <w:jc w:val="left"/>
        <w:rPr>
          <w:b/>
          <w:bCs/>
          <w:color w:val="000000"/>
          <w:u w:val="single"/>
        </w:rPr>
      </w:pPr>
      <w:r>
        <w:rPr>
          <w:b/>
          <w:bCs/>
          <w:color w:val="000000"/>
          <w:u w:val="single"/>
        </w:rPr>
        <w:t>Mediums:</w:t>
      </w:r>
    </w:p>
    <w:p w14:paraId="1F143B27" w14:textId="77777777" w:rsidR="00C86827" w:rsidRDefault="00E179CC">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Be creative and have fun!</w:t>
      </w:r>
    </w:p>
    <w:p w14:paraId="662DFACB" w14:textId="77777777" w:rsidR="00C86827" w:rsidRDefault="00E179CC">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Here are some ideas of what you and your team members can do. Feel free to use one or multiple mediums for your project:</w:t>
      </w:r>
    </w:p>
    <w:p w14:paraId="0CFB1D5C"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Painting: </w:t>
      </w:r>
      <w:r>
        <w:rPr>
          <w:color w:val="000000"/>
          <w:sz w:val="20"/>
          <w:szCs w:val="20"/>
        </w:rPr>
        <w:t>Tempera, watercolor, or acrylic paintings.</w:t>
      </w:r>
    </w:p>
    <w:p w14:paraId="18A1FD35"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Drawing/Sketching: </w:t>
      </w:r>
      <w:r>
        <w:rPr>
          <w:color w:val="000000"/>
          <w:sz w:val="20"/>
          <w:szCs w:val="20"/>
        </w:rPr>
        <w:t>Colored pencil, charcoal, or pastel drawing.</w:t>
      </w:r>
    </w:p>
    <w:p w14:paraId="197BA93B"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lastRenderedPageBreak/>
        <w:t xml:space="preserve">Mixed Media Collage: </w:t>
      </w:r>
      <w:r>
        <w:rPr>
          <w:color w:val="000000"/>
          <w:sz w:val="20"/>
          <w:szCs w:val="20"/>
        </w:rPr>
        <w:t>Use paper, magazine clippings, fabric, tissue paper, foil, etc., to create a layered depiction.</w:t>
      </w:r>
    </w:p>
    <w:p w14:paraId="38180125"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Poster Art: </w:t>
      </w:r>
      <w:r>
        <w:rPr>
          <w:color w:val="000000"/>
          <w:sz w:val="20"/>
          <w:szCs w:val="20"/>
        </w:rPr>
        <w:t>Large posterboard with mixed mediums.</w:t>
      </w:r>
    </w:p>
    <w:p w14:paraId="0BF0B193"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Calligraphy/Scripture Art: </w:t>
      </w:r>
      <w:r>
        <w:rPr>
          <w:color w:val="000000"/>
          <w:sz w:val="20"/>
          <w:szCs w:val="20"/>
        </w:rPr>
        <w:t>Can be used for icons.</w:t>
      </w:r>
    </w:p>
    <w:p w14:paraId="2BD912AB"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Sculpture: </w:t>
      </w:r>
      <w:r>
        <w:rPr>
          <w:color w:val="000000"/>
          <w:sz w:val="20"/>
          <w:szCs w:val="20"/>
        </w:rPr>
        <w:t>Clay, cardboard, wire, or papier-mâché.</w:t>
      </w:r>
    </w:p>
    <w:p w14:paraId="41AE01CA"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Relief Art:</w:t>
      </w:r>
      <w:r>
        <w:rPr>
          <w:color w:val="000000"/>
          <w:sz w:val="20"/>
          <w:szCs w:val="20"/>
        </w:rPr>
        <w:t xml:space="preserve"> Raised artwork using layered paper, foam, or cardboard to add dimension.</w:t>
      </w:r>
    </w:p>
    <w:p w14:paraId="4B8769CA"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Stained Glass Simulation: </w:t>
      </w:r>
      <w:r>
        <w:rPr>
          <w:color w:val="000000"/>
          <w:sz w:val="20"/>
          <w:szCs w:val="20"/>
        </w:rPr>
        <w:t>Tissue paper, cellophane, and black construction paper to mimic stained-glass windows.</w:t>
      </w:r>
    </w:p>
    <w:p w14:paraId="24F24832"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Banner or Fabric Art: </w:t>
      </w:r>
      <w:r>
        <w:rPr>
          <w:color w:val="000000"/>
          <w:sz w:val="20"/>
          <w:szCs w:val="20"/>
        </w:rPr>
        <w:t>Create a cloth banner using felt, paint, and fabric pieces.</w:t>
      </w:r>
    </w:p>
    <w:p w14:paraId="7DC86985" w14:textId="77777777" w:rsidR="00C86827" w:rsidRDefault="00C86827">
      <w:pPr>
        <w:pBdr>
          <w:top w:val="nil"/>
          <w:left w:val="nil"/>
          <w:bottom w:val="nil"/>
          <w:right w:val="nil"/>
          <w:between w:val="nil"/>
        </w:pBdr>
        <w:spacing w:line="259" w:lineRule="auto"/>
        <w:ind w:left="3240"/>
        <w:jc w:val="left"/>
        <w:rPr>
          <w:color w:val="000000"/>
          <w:sz w:val="20"/>
          <w:szCs w:val="20"/>
        </w:rPr>
      </w:pPr>
    </w:p>
    <w:p w14:paraId="0C851ED6" w14:textId="77777777" w:rsidR="00C86827" w:rsidRDefault="00C86827">
      <w:pPr>
        <w:pBdr>
          <w:top w:val="nil"/>
          <w:left w:val="nil"/>
          <w:bottom w:val="nil"/>
          <w:right w:val="nil"/>
          <w:between w:val="nil"/>
        </w:pBdr>
        <w:spacing w:line="259" w:lineRule="auto"/>
        <w:ind w:left="3240"/>
        <w:jc w:val="left"/>
        <w:rPr>
          <w:color w:val="000000"/>
          <w:sz w:val="20"/>
          <w:szCs w:val="20"/>
        </w:rPr>
      </w:pPr>
    </w:p>
    <w:p w14:paraId="69FCB39C"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Photo Collage: </w:t>
      </w:r>
      <w:r>
        <w:rPr>
          <w:color w:val="000000"/>
          <w:sz w:val="20"/>
          <w:szCs w:val="20"/>
        </w:rPr>
        <w:t>Combine symbolic photos (printed or drawn) along with reflections, verses, and quotes.</w:t>
      </w:r>
    </w:p>
    <w:p w14:paraId="1E834689"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Mosaic Art: </w:t>
      </w:r>
      <w:r>
        <w:rPr>
          <w:color w:val="000000"/>
          <w:sz w:val="20"/>
          <w:szCs w:val="20"/>
        </w:rPr>
        <w:t>Cut paper, cardstock, etc.</w:t>
      </w:r>
      <w:r>
        <w:rPr>
          <w:sz w:val="20"/>
          <w:szCs w:val="20"/>
        </w:rPr>
        <w:t>,</w:t>
      </w:r>
      <w:r>
        <w:rPr>
          <w:color w:val="000000"/>
          <w:sz w:val="20"/>
          <w:szCs w:val="20"/>
        </w:rPr>
        <w:t xml:space="preserve"> and glue to form a piece of art.</w:t>
      </w:r>
    </w:p>
    <w:p w14:paraId="2D35A799" w14:textId="77777777" w:rsidR="00C86827" w:rsidRDefault="00E179CC">
      <w:pPr>
        <w:numPr>
          <w:ilvl w:val="3"/>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Installation Pieces: </w:t>
      </w:r>
      <w:r>
        <w:rPr>
          <w:color w:val="000000"/>
          <w:sz w:val="20"/>
          <w:szCs w:val="20"/>
        </w:rPr>
        <w:t>A mixed medium project that is also animated (e</w:t>
      </w:r>
      <w:r>
        <w:rPr>
          <w:sz w:val="20"/>
          <w:szCs w:val="20"/>
        </w:rPr>
        <w:t>.g.,</w:t>
      </w:r>
      <w:r>
        <w:rPr>
          <w:color w:val="000000"/>
          <w:sz w:val="20"/>
          <w:szCs w:val="20"/>
        </w:rPr>
        <w:t xml:space="preserve"> using a fan to blow wind, candles for flickering light) to add depth to the symbolic representation of the Spirit. </w:t>
      </w:r>
    </w:p>
    <w:p w14:paraId="7E6B6A66" w14:textId="77777777" w:rsidR="00C86827" w:rsidRDefault="00C86827">
      <w:pPr>
        <w:pBdr>
          <w:top w:val="nil"/>
          <w:left w:val="nil"/>
          <w:bottom w:val="nil"/>
          <w:right w:val="nil"/>
          <w:between w:val="nil"/>
        </w:pBdr>
        <w:ind w:left="2520"/>
        <w:jc w:val="left"/>
        <w:rPr>
          <w:color w:val="000000"/>
          <w:sz w:val="20"/>
          <w:szCs w:val="20"/>
        </w:rPr>
      </w:pPr>
    </w:p>
    <w:sectPr w:rsidR="00C86827">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5854D" w14:textId="77777777" w:rsidR="00782F77" w:rsidRDefault="00782F77">
      <w:r>
        <w:separator/>
      </w:r>
    </w:p>
  </w:endnote>
  <w:endnote w:type="continuationSeparator" w:id="0">
    <w:p w14:paraId="3D56106C" w14:textId="77777777" w:rsidR="00782F77" w:rsidRDefault="0078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2DD5E6C-0239-449B-AD1C-2E1B6C733F0F}"/>
  </w:font>
  <w:font w:name="Courier New">
    <w:panose1 w:val="02070309020205020404"/>
    <w:charset w:val="00"/>
    <w:family w:val="modern"/>
    <w:pitch w:val="fixed"/>
    <w:sig w:usb0="E0002EFF" w:usb1="C0007843" w:usb2="00000009" w:usb3="00000000" w:csb0="000001FF" w:csb1="00000000"/>
  </w:font>
  <w:font w:name="Lato">
    <w:altName w:val="Segoe UI"/>
    <w:charset w:val="00"/>
    <w:family w:val="swiss"/>
    <w:pitch w:val="variable"/>
    <w:sig w:usb0="E10002FF" w:usb1="5000ECFF" w:usb2="00000021" w:usb3="00000000" w:csb0="0000019F" w:csb1="00000000"/>
    <w:embedRegular r:id="rId2" w:fontKey="{F4E3E76D-5749-465E-AE8C-74AF87215EA3}"/>
    <w:embedBold r:id="rId3" w:fontKey="{09A7E555-9F91-422D-8054-D676F8199298}"/>
    <w:embedItalic r:id="rId4" w:fontKey="{4472E6F4-AC3E-478B-A767-CC66AB77AE54}"/>
    <w:embedBoldItalic r:id="rId5" w:fontKey="{E2673C8B-9E3D-4415-82FB-75C5134B2570}"/>
  </w:font>
  <w:font w:name="Play">
    <w:charset w:val="00"/>
    <w:family w:val="auto"/>
    <w:pitch w:val="default"/>
    <w:embedRegular r:id="rId6" w:fontKey="{1B071179-9F2E-421A-AB96-69AD6A648002}"/>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C41DF86-84B2-4E9E-8A7D-D12B7D1FB997}"/>
  </w:font>
  <w:font w:name="Cambria">
    <w:panose1 w:val="02040503050406030204"/>
    <w:charset w:val="00"/>
    <w:family w:val="roman"/>
    <w:pitch w:val="variable"/>
    <w:sig w:usb0="E00006FF" w:usb1="420024FF" w:usb2="02000000" w:usb3="00000000" w:csb0="0000019F" w:csb1="00000000"/>
    <w:embedRegular r:id="rId8" w:fontKey="{4AB1B5B4-0DD3-4B89-B1CD-B1F66A4EA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64AE" w14:textId="77777777" w:rsidR="00C86827" w:rsidRDefault="00C86827">
    <w:pPr>
      <w:widowControl w:val="0"/>
      <w:pBdr>
        <w:top w:val="nil"/>
        <w:left w:val="nil"/>
        <w:bottom w:val="nil"/>
        <w:right w:val="nil"/>
        <w:between w:val="nil"/>
      </w:pBdr>
      <w:spacing w:line="276" w:lineRule="auto"/>
      <w:ind w:left="0" w:right="0"/>
      <w:jc w:val="left"/>
      <w:rPr>
        <w:color w:val="000000"/>
      </w:rPr>
    </w:pPr>
  </w:p>
  <w:tbl>
    <w:tblPr>
      <w:tblStyle w:val="a2"/>
      <w:tblW w:w="10800" w:type="dxa"/>
      <w:tblInd w:w="0" w:type="dxa"/>
      <w:tblLayout w:type="fixed"/>
      <w:tblLook w:val="0600" w:firstRow="0" w:lastRow="0" w:firstColumn="0" w:lastColumn="0" w:noHBand="1" w:noVBand="1"/>
    </w:tblPr>
    <w:tblGrid>
      <w:gridCol w:w="3600"/>
      <w:gridCol w:w="3600"/>
      <w:gridCol w:w="3600"/>
    </w:tblGrid>
    <w:tr w:rsidR="00C86827" w14:paraId="5F189E5D" w14:textId="77777777">
      <w:trPr>
        <w:trHeight w:val="300"/>
      </w:trPr>
      <w:tc>
        <w:tcPr>
          <w:tcW w:w="3600" w:type="dxa"/>
        </w:tcPr>
        <w:p w14:paraId="4D3F4EE9" w14:textId="77777777" w:rsidR="00C86827" w:rsidRDefault="00C86827">
          <w:pPr>
            <w:pBdr>
              <w:top w:val="nil"/>
              <w:left w:val="nil"/>
              <w:bottom w:val="nil"/>
              <w:right w:val="nil"/>
              <w:between w:val="nil"/>
            </w:pBdr>
            <w:tabs>
              <w:tab w:val="center" w:pos="4680"/>
              <w:tab w:val="right" w:pos="9360"/>
            </w:tabs>
            <w:ind w:left="-115"/>
            <w:jc w:val="left"/>
            <w:rPr>
              <w:color w:val="000000"/>
            </w:rPr>
          </w:pPr>
        </w:p>
      </w:tc>
      <w:tc>
        <w:tcPr>
          <w:tcW w:w="3600" w:type="dxa"/>
        </w:tcPr>
        <w:p w14:paraId="10C32979" w14:textId="77777777" w:rsidR="00C86827" w:rsidRDefault="00C86827">
          <w:pPr>
            <w:pBdr>
              <w:top w:val="nil"/>
              <w:left w:val="nil"/>
              <w:bottom w:val="nil"/>
              <w:right w:val="nil"/>
              <w:between w:val="nil"/>
            </w:pBdr>
            <w:tabs>
              <w:tab w:val="center" w:pos="4680"/>
              <w:tab w:val="right" w:pos="9360"/>
            </w:tabs>
            <w:jc w:val="center"/>
            <w:rPr>
              <w:color w:val="000000"/>
            </w:rPr>
          </w:pPr>
        </w:p>
      </w:tc>
      <w:tc>
        <w:tcPr>
          <w:tcW w:w="3600" w:type="dxa"/>
        </w:tcPr>
        <w:p w14:paraId="2A1ABEDB" w14:textId="77777777" w:rsidR="00C86827" w:rsidRDefault="00C86827">
          <w:pPr>
            <w:pBdr>
              <w:top w:val="nil"/>
              <w:left w:val="nil"/>
              <w:bottom w:val="nil"/>
              <w:right w:val="nil"/>
              <w:between w:val="nil"/>
            </w:pBdr>
            <w:tabs>
              <w:tab w:val="center" w:pos="4680"/>
              <w:tab w:val="right" w:pos="9360"/>
            </w:tabs>
            <w:ind w:right="-115"/>
            <w:jc w:val="right"/>
            <w:rPr>
              <w:color w:val="000000"/>
            </w:rPr>
          </w:pPr>
        </w:p>
      </w:tc>
    </w:tr>
  </w:tbl>
  <w:p w14:paraId="4E804893" w14:textId="77777777" w:rsidR="00C86827" w:rsidRDefault="00C868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FB7EE" w14:textId="77777777" w:rsidR="00782F77" w:rsidRDefault="00782F77">
      <w:r>
        <w:separator/>
      </w:r>
    </w:p>
  </w:footnote>
  <w:footnote w:type="continuationSeparator" w:id="0">
    <w:p w14:paraId="18B06427" w14:textId="77777777" w:rsidR="00782F77" w:rsidRDefault="00782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297D" w14:textId="77777777" w:rsidR="00C86827" w:rsidRDefault="00C86827">
    <w:pPr>
      <w:widowControl w:val="0"/>
      <w:pBdr>
        <w:top w:val="nil"/>
        <w:left w:val="nil"/>
        <w:bottom w:val="nil"/>
        <w:right w:val="nil"/>
        <w:between w:val="nil"/>
      </w:pBdr>
      <w:spacing w:line="276" w:lineRule="auto"/>
      <w:ind w:left="0" w:right="0"/>
      <w:jc w:val="left"/>
      <w:rPr>
        <w:color w:val="000000"/>
        <w:sz w:val="20"/>
        <w:szCs w:val="2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C86827" w14:paraId="57F11EE3" w14:textId="77777777">
      <w:trPr>
        <w:trHeight w:val="300"/>
      </w:trPr>
      <w:tc>
        <w:tcPr>
          <w:tcW w:w="3600" w:type="dxa"/>
        </w:tcPr>
        <w:p w14:paraId="47AE8616" w14:textId="77777777" w:rsidR="00C86827" w:rsidRDefault="00C86827">
          <w:pPr>
            <w:pBdr>
              <w:top w:val="nil"/>
              <w:left w:val="nil"/>
              <w:bottom w:val="nil"/>
              <w:right w:val="nil"/>
              <w:between w:val="nil"/>
            </w:pBdr>
            <w:tabs>
              <w:tab w:val="center" w:pos="4680"/>
              <w:tab w:val="right" w:pos="9360"/>
            </w:tabs>
            <w:ind w:left="-115"/>
            <w:jc w:val="left"/>
            <w:rPr>
              <w:color w:val="000000"/>
            </w:rPr>
          </w:pPr>
        </w:p>
      </w:tc>
      <w:tc>
        <w:tcPr>
          <w:tcW w:w="3600" w:type="dxa"/>
        </w:tcPr>
        <w:p w14:paraId="0D5AE67E" w14:textId="77777777" w:rsidR="00C86827" w:rsidRDefault="00C86827">
          <w:pPr>
            <w:pBdr>
              <w:top w:val="nil"/>
              <w:left w:val="nil"/>
              <w:bottom w:val="nil"/>
              <w:right w:val="nil"/>
              <w:between w:val="nil"/>
            </w:pBdr>
            <w:tabs>
              <w:tab w:val="center" w:pos="4680"/>
              <w:tab w:val="right" w:pos="9360"/>
            </w:tabs>
            <w:jc w:val="center"/>
            <w:rPr>
              <w:color w:val="000000"/>
            </w:rPr>
          </w:pPr>
        </w:p>
      </w:tc>
      <w:tc>
        <w:tcPr>
          <w:tcW w:w="3600" w:type="dxa"/>
        </w:tcPr>
        <w:p w14:paraId="734923D9" w14:textId="77777777" w:rsidR="00C86827" w:rsidRDefault="00C86827">
          <w:pPr>
            <w:pBdr>
              <w:top w:val="nil"/>
              <w:left w:val="nil"/>
              <w:bottom w:val="nil"/>
              <w:right w:val="nil"/>
              <w:between w:val="nil"/>
            </w:pBdr>
            <w:tabs>
              <w:tab w:val="center" w:pos="4680"/>
              <w:tab w:val="right" w:pos="9360"/>
            </w:tabs>
            <w:ind w:right="-115"/>
            <w:jc w:val="right"/>
            <w:rPr>
              <w:color w:val="000000"/>
            </w:rPr>
          </w:pPr>
        </w:p>
      </w:tc>
    </w:tr>
  </w:tbl>
  <w:p w14:paraId="583AC966" w14:textId="77777777" w:rsidR="00C86827" w:rsidRDefault="00C8682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3DD"/>
    <w:multiLevelType w:val="multilevel"/>
    <w:tmpl w:val="F98E66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AB17E2"/>
    <w:multiLevelType w:val="multilevel"/>
    <w:tmpl w:val="BD1A417C"/>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2" w15:restartNumberingAfterBreak="0">
    <w:nsid w:val="40A54242"/>
    <w:multiLevelType w:val="multilevel"/>
    <w:tmpl w:val="4DFC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304BE"/>
    <w:multiLevelType w:val="multilevel"/>
    <w:tmpl w:val="27F0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val="0"/>
        <w:bCs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556328"/>
    <w:multiLevelType w:val="multilevel"/>
    <w:tmpl w:val="978AF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EB76E1"/>
    <w:multiLevelType w:val="multilevel"/>
    <w:tmpl w:val="D72C4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83167A1"/>
    <w:multiLevelType w:val="multilevel"/>
    <w:tmpl w:val="D430D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6C025F"/>
    <w:multiLevelType w:val="multilevel"/>
    <w:tmpl w:val="3AE84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93054C"/>
    <w:multiLevelType w:val="multilevel"/>
    <w:tmpl w:val="BBAC3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8"/>
  </w:num>
  <w:num w:numId="4">
    <w:abstractNumId w:val="0"/>
  </w:num>
  <w:num w:numId="5">
    <w:abstractNumId w:val="5"/>
  </w:num>
  <w:num w:numId="6">
    <w:abstractNumId w:val="7"/>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27"/>
    <w:rsid w:val="005A0373"/>
    <w:rsid w:val="00760689"/>
    <w:rsid w:val="00782F77"/>
    <w:rsid w:val="009A1838"/>
    <w:rsid w:val="00AE1693"/>
    <w:rsid w:val="00C86827"/>
    <w:rsid w:val="00E1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B633"/>
  <w15:docId w15:val="{0D0EA479-0074-4BF6-9C33-50B62EF5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JN8X/9eEGfwI+U8yQ+zHYUp9Dw==">CgMxLjA4AHIhMU1UZDlxSXNMME02M1dCcWxHbmFiOWd4NlQxcnprUjZp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1555</Words>
  <Characters>8868</Characters>
  <Application>Microsoft Office Word</Application>
  <DocSecurity>0</DocSecurity>
  <Lines>73</Lines>
  <Paragraphs>20</Paragraphs>
  <ScaleCrop>false</ScaleCrop>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2026-06-22T15:35:00Z</dcterms:created>
  <dcterms:modified xsi:type="dcterms:W3CDTF">2026-06-22T15:35:00Z</dcterms:modified>
</cp:coreProperties>
</file>